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8798" w14:textId="7D7D03B4" w:rsidR="00651585" w:rsidRDefault="00651585" w:rsidP="00055B7D">
      <w:pPr>
        <w:snapToGrid w:val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AU"/>
        </w:rPr>
        <w:drawing>
          <wp:inline distT="0" distB="0" distL="0" distR="0" wp14:anchorId="40041DEE" wp14:editId="4D0BF120">
            <wp:extent cx="2065081" cy="71997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gional-abc-sydne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81" cy="71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3A2F" w14:textId="77777777" w:rsidR="00651585" w:rsidRDefault="00651585" w:rsidP="00055B7D">
      <w:pPr>
        <w:snapToGrid w:val="0"/>
        <w:jc w:val="center"/>
        <w:rPr>
          <w:b/>
          <w:bCs/>
          <w:sz w:val="20"/>
          <w:szCs w:val="20"/>
        </w:rPr>
      </w:pPr>
    </w:p>
    <w:p w14:paraId="7BFB5D84" w14:textId="473CA09E" w:rsidR="0079396B" w:rsidRPr="00A123D9" w:rsidRDefault="002B305A" w:rsidP="00055B7D">
      <w:pPr>
        <w:snapToGrid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ABSTRACT TEMPLATE FOR THE REGIONAL ABC SYDNEY</w:t>
      </w:r>
    </w:p>
    <w:p w14:paraId="753F981F" w14:textId="4C0AB228" w:rsidR="00EE1A5E" w:rsidRPr="00A123D9" w:rsidRDefault="00411995" w:rsidP="00F500F5">
      <w:pPr>
        <w:contextualSpacing/>
        <w:jc w:val="center"/>
        <w:outlineLvl w:val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First Author</w:t>
      </w:r>
      <w:r w:rsidR="000B5C9F" w:rsidRPr="00A123D9">
        <w:rPr>
          <w:rFonts w:asciiTheme="majorHAnsi" w:hAnsiTheme="majorHAnsi"/>
          <w:sz w:val="20"/>
          <w:vertAlign w:val="superscript"/>
        </w:rPr>
        <w:t>1</w:t>
      </w:r>
      <w:r w:rsidR="0019218E">
        <w:rPr>
          <w:rFonts w:asciiTheme="majorHAnsi" w:hAnsiTheme="majorHAnsi"/>
          <w:sz w:val="20"/>
          <w:vertAlign w:val="superscript"/>
        </w:rPr>
        <w:t>,2</w:t>
      </w:r>
      <w:r w:rsidR="004F1132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>Second Author</w:t>
      </w:r>
      <w:r>
        <w:rPr>
          <w:rFonts w:asciiTheme="majorHAnsi" w:hAnsiTheme="majorHAnsi"/>
          <w:sz w:val="20"/>
          <w:vertAlign w:val="superscript"/>
        </w:rPr>
        <w:t>2</w:t>
      </w:r>
      <w:r w:rsidR="00B87B2A">
        <w:rPr>
          <w:rFonts w:asciiTheme="majorHAnsi" w:hAnsiTheme="majorHAnsi"/>
          <w:sz w:val="20"/>
        </w:rPr>
        <w:t xml:space="preserve">, </w:t>
      </w:r>
      <w:r w:rsidR="003570B9">
        <w:rPr>
          <w:rFonts w:asciiTheme="majorHAnsi" w:hAnsiTheme="majorHAnsi"/>
          <w:sz w:val="20"/>
        </w:rPr>
        <w:t>Third</w:t>
      </w:r>
      <w:r>
        <w:rPr>
          <w:rFonts w:asciiTheme="majorHAnsi" w:hAnsiTheme="majorHAnsi"/>
          <w:sz w:val="20"/>
        </w:rPr>
        <w:t xml:space="preserve"> Author</w:t>
      </w:r>
      <w:r w:rsidR="0019218E">
        <w:rPr>
          <w:rFonts w:asciiTheme="majorHAnsi" w:hAnsiTheme="majorHAnsi"/>
          <w:sz w:val="20"/>
          <w:vertAlign w:val="superscript"/>
        </w:rPr>
        <w:t>2</w:t>
      </w:r>
      <w:r w:rsidR="008B03C6">
        <w:rPr>
          <w:rFonts w:asciiTheme="majorHAnsi" w:hAnsiTheme="majorHAnsi"/>
          <w:sz w:val="20"/>
        </w:rPr>
        <w:t xml:space="preserve"> and </w:t>
      </w:r>
      <w:r>
        <w:rPr>
          <w:rFonts w:asciiTheme="majorHAnsi" w:hAnsiTheme="majorHAnsi"/>
          <w:sz w:val="20"/>
        </w:rPr>
        <w:t xml:space="preserve">Last Author </w:t>
      </w:r>
      <w:r w:rsidR="0019218E" w:rsidRPr="0019218E">
        <w:rPr>
          <w:rFonts w:asciiTheme="majorHAnsi" w:hAnsiTheme="majorHAnsi"/>
          <w:sz w:val="20"/>
          <w:vertAlign w:val="superscript"/>
        </w:rPr>
        <w:t>1,</w:t>
      </w:r>
      <w:r w:rsidR="0019218E">
        <w:rPr>
          <w:rFonts w:asciiTheme="majorHAnsi" w:hAnsiTheme="majorHAnsi"/>
          <w:sz w:val="20"/>
          <w:vertAlign w:val="superscript"/>
        </w:rPr>
        <w:t>2</w:t>
      </w:r>
    </w:p>
    <w:p w14:paraId="23BBD12E" w14:textId="73F3D584" w:rsidR="00714207" w:rsidRPr="00A123D9" w:rsidRDefault="00EE1A5E" w:rsidP="00F500F5">
      <w:pPr>
        <w:snapToGrid w:val="0"/>
        <w:contextualSpacing/>
        <w:jc w:val="center"/>
        <w:outlineLvl w:val="0"/>
        <w:rPr>
          <w:rFonts w:asciiTheme="majorHAnsi" w:hAnsiTheme="majorHAnsi"/>
          <w:sz w:val="20"/>
        </w:rPr>
      </w:pPr>
      <w:r w:rsidRPr="00A123D9">
        <w:rPr>
          <w:rFonts w:asciiTheme="majorHAnsi" w:hAnsiTheme="majorHAnsi"/>
          <w:sz w:val="20"/>
          <w:vertAlign w:val="superscript"/>
        </w:rPr>
        <w:t>1</w:t>
      </w:r>
      <w:r w:rsidR="0031342C">
        <w:rPr>
          <w:rFonts w:asciiTheme="majorHAnsi" w:hAnsiTheme="majorHAnsi"/>
          <w:sz w:val="20"/>
          <w:vertAlign w:val="superscript"/>
        </w:rPr>
        <w:t xml:space="preserve"> </w:t>
      </w:r>
      <w:r w:rsidR="00411995">
        <w:rPr>
          <w:rFonts w:asciiTheme="majorHAnsi" w:hAnsiTheme="majorHAnsi"/>
          <w:sz w:val="20"/>
        </w:rPr>
        <w:t xml:space="preserve">Department, </w:t>
      </w:r>
      <w:r w:rsidR="0019218E">
        <w:rPr>
          <w:rFonts w:asciiTheme="majorHAnsi" w:hAnsiTheme="majorHAnsi"/>
          <w:sz w:val="20"/>
        </w:rPr>
        <w:t xml:space="preserve">University / </w:t>
      </w:r>
      <w:r w:rsidR="00411995">
        <w:rPr>
          <w:rFonts w:asciiTheme="majorHAnsi" w:hAnsiTheme="majorHAnsi"/>
          <w:sz w:val="20"/>
        </w:rPr>
        <w:t>Institute, City, Australia.</w:t>
      </w:r>
    </w:p>
    <w:p w14:paraId="375DC145" w14:textId="4B635402" w:rsidR="0031342C" w:rsidRDefault="00F500F5" w:rsidP="0019218E">
      <w:pPr>
        <w:snapToGrid w:val="0"/>
        <w:contextualSpacing/>
        <w:jc w:val="center"/>
        <w:outlineLvl w:val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vertAlign w:val="superscript"/>
        </w:rPr>
        <w:t xml:space="preserve">2 </w:t>
      </w:r>
      <w:r w:rsidR="0019218E">
        <w:rPr>
          <w:rFonts w:asciiTheme="majorHAnsi" w:hAnsiTheme="majorHAnsi"/>
          <w:sz w:val="20"/>
        </w:rPr>
        <w:t>Department, University / Institute, City, Australia.</w:t>
      </w:r>
    </w:p>
    <w:p w14:paraId="3C558FB6" w14:textId="0FADD9D3" w:rsidR="00F53CCA" w:rsidRPr="00A123D9" w:rsidRDefault="00F53CCA" w:rsidP="00F53CCA">
      <w:pPr>
        <w:snapToGrid w:val="0"/>
        <w:jc w:val="center"/>
        <w:rPr>
          <w:rFonts w:asciiTheme="majorHAnsi" w:hAnsiTheme="majorHAnsi"/>
          <w:sz w:val="20"/>
          <w:lang w:eastAsia="zh-TW"/>
        </w:rPr>
      </w:pPr>
    </w:p>
    <w:p w14:paraId="39771548" w14:textId="77777777" w:rsidR="00F53CCA" w:rsidRPr="00A123D9" w:rsidRDefault="00F53CCA" w:rsidP="00F53CCA">
      <w:pPr>
        <w:snapToGrid w:val="0"/>
        <w:jc w:val="center"/>
        <w:rPr>
          <w:rFonts w:asciiTheme="majorHAnsi" w:hAnsiTheme="majorHAnsi"/>
          <w:sz w:val="20"/>
          <w:lang w:eastAsia="zh-TW"/>
        </w:rPr>
        <w:sectPr w:rsidR="00F53CCA" w:rsidRPr="00A123D9" w:rsidSect="00A123D9">
          <w:headerReference w:type="even" r:id="rId9"/>
          <w:footerReference w:type="even" r:id="rId10"/>
          <w:footerReference w:type="default" r:id="rId11"/>
          <w:pgSz w:w="11906" w:h="16838" w:code="9"/>
          <w:pgMar w:top="851" w:right="851" w:bottom="851" w:left="1134" w:header="851" w:footer="992" w:gutter="0"/>
          <w:cols w:space="425"/>
          <w:docGrid w:type="lines" w:linePitch="360"/>
        </w:sectPr>
      </w:pPr>
    </w:p>
    <w:p w14:paraId="28783A22" w14:textId="77777777" w:rsidR="00F9598C" w:rsidRPr="00A123D9" w:rsidRDefault="00F9598C" w:rsidP="00F9598C">
      <w:pPr>
        <w:pStyle w:val="Heading1"/>
        <w:snapToGrid w:val="0"/>
        <w:jc w:val="left"/>
        <w:rPr>
          <w:rFonts w:asciiTheme="majorHAnsi" w:hAnsiTheme="majorHAnsi"/>
          <w:b/>
          <w:bCs/>
          <w:sz w:val="20"/>
        </w:rPr>
      </w:pPr>
      <w:r w:rsidRPr="00A123D9">
        <w:rPr>
          <w:rFonts w:asciiTheme="majorHAnsi" w:hAnsiTheme="majorHAnsi"/>
          <w:b/>
          <w:bCs/>
          <w:sz w:val="20"/>
        </w:rPr>
        <w:t>INTRODUCTION</w:t>
      </w:r>
    </w:p>
    <w:p w14:paraId="275AEF10" w14:textId="15D8E7E1" w:rsidR="005E6479" w:rsidRPr="00A123D9" w:rsidRDefault="005E6479" w:rsidP="005E6479">
      <w:pPr>
        <w:snapToGrid w:val="0"/>
        <w:jc w:val="both"/>
        <w:rPr>
          <w:rFonts w:asciiTheme="majorHAnsi" w:hAnsiTheme="majorHAnsi"/>
          <w:noProof/>
          <w:sz w:val="20"/>
          <w:lang w:eastAsia="zh-TW"/>
        </w:rPr>
      </w:pPr>
      <w:r w:rsidRPr="00A123D9">
        <w:rPr>
          <w:rFonts w:asciiTheme="majorHAnsi" w:hAnsiTheme="majorHAnsi"/>
          <w:noProof/>
          <w:sz w:val="20"/>
          <w:lang w:eastAsia="zh-TW"/>
        </w:rPr>
        <w:t>Th</w:t>
      </w:r>
      <w:r w:rsidR="006B4CC0">
        <w:rPr>
          <w:rFonts w:asciiTheme="majorHAnsi" w:hAnsiTheme="majorHAnsi"/>
          <w:noProof/>
          <w:sz w:val="20"/>
          <w:lang w:eastAsia="zh-TW"/>
        </w:rPr>
        <w:t xml:space="preserve">is page </w:t>
      </w:r>
      <w:r w:rsidRPr="00A123D9">
        <w:rPr>
          <w:rFonts w:asciiTheme="majorHAnsi" w:hAnsiTheme="majorHAnsi"/>
          <w:noProof/>
          <w:sz w:val="20"/>
          <w:lang w:eastAsia="zh-TW"/>
        </w:rPr>
        <w:t>contain</w:t>
      </w:r>
      <w:r w:rsidR="006B4CC0">
        <w:rPr>
          <w:rFonts w:asciiTheme="majorHAnsi" w:hAnsiTheme="majorHAnsi"/>
          <w:noProof/>
          <w:sz w:val="20"/>
          <w:lang w:eastAsia="zh-TW"/>
        </w:rPr>
        <w:t>s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 information about the abstract submissi</w:t>
      </w:r>
      <w:r w:rsidR="00543FC9" w:rsidRPr="00A123D9">
        <w:rPr>
          <w:rFonts w:asciiTheme="majorHAnsi" w:hAnsiTheme="majorHAnsi"/>
          <w:noProof/>
          <w:sz w:val="20"/>
          <w:lang w:eastAsia="zh-TW"/>
        </w:rPr>
        <w:t>on process and represent</w:t>
      </w:r>
      <w:r w:rsidR="00EF1F8A">
        <w:rPr>
          <w:rFonts w:asciiTheme="majorHAnsi" w:hAnsiTheme="majorHAnsi"/>
          <w:noProof/>
          <w:sz w:val="20"/>
          <w:lang w:eastAsia="zh-TW"/>
        </w:rPr>
        <w:t>s</w:t>
      </w:r>
      <w:r w:rsidR="00543FC9" w:rsidRPr="00A123D9">
        <w:rPr>
          <w:rFonts w:asciiTheme="majorHAnsi" w:hAnsiTheme="majorHAnsi"/>
          <w:noProof/>
          <w:sz w:val="20"/>
          <w:lang w:eastAsia="zh-TW"/>
        </w:rPr>
        <w:t xml:space="preserve"> </w:t>
      </w:r>
      <w:r w:rsidR="002E2883" w:rsidRPr="00A123D9">
        <w:rPr>
          <w:rFonts w:asciiTheme="majorHAnsi" w:hAnsiTheme="majorHAnsi"/>
          <w:noProof/>
          <w:sz w:val="20"/>
          <w:lang w:eastAsia="zh-TW"/>
        </w:rPr>
        <w:t>the</w:t>
      </w:r>
      <w:r w:rsidR="00543FC9" w:rsidRPr="00A123D9">
        <w:rPr>
          <w:rFonts w:asciiTheme="majorHAnsi" w:hAnsiTheme="majorHAnsi"/>
          <w:noProof/>
          <w:sz w:val="20"/>
          <w:lang w:eastAsia="zh-TW"/>
        </w:rPr>
        <w:t xml:space="preserve"> template </w:t>
      </w:r>
      <w:r w:rsidR="002E2883" w:rsidRPr="00A123D9">
        <w:rPr>
          <w:rFonts w:asciiTheme="majorHAnsi" w:hAnsiTheme="majorHAnsi"/>
          <w:noProof/>
          <w:sz w:val="20"/>
          <w:lang w:eastAsia="zh-TW"/>
        </w:rPr>
        <w:t xml:space="preserve">you </w:t>
      </w:r>
      <w:r w:rsidR="00F42213">
        <w:rPr>
          <w:rFonts w:asciiTheme="majorHAnsi" w:hAnsiTheme="majorHAnsi"/>
          <w:i/>
          <w:noProof/>
          <w:sz w:val="20"/>
          <w:lang w:eastAsia="zh-TW"/>
        </w:rPr>
        <w:t>must</w:t>
      </w:r>
      <w:r w:rsidR="002E2883" w:rsidRPr="00A123D9">
        <w:rPr>
          <w:rFonts w:asciiTheme="majorHAnsi" w:hAnsiTheme="majorHAnsi"/>
          <w:noProof/>
          <w:sz w:val="20"/>
          <w:lang w:eastAsia="zh-TW"/>
        </w:rPr>
        <w:t xml:space="preserve"> use to format your abstract</w:t>
      </w:r>
      <w:r w:rsidR="00543FC9" w:rsidRPr="00A123D9">
        <w:rPr>
          <w:rFonts w:asciiTheme="majorHAnsi" w:hAnsiTheme="majorHAnsi"/>
          <w:noProof/>
          <w:sz w:val="20"/>
          <w:lang w:eastAsia="zh-TW"/>
        </w:rPr>
        <w:t>.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 All abstracts must </w:t>
      </w:r>
      <w:r w:rsidR="00F500F5">
        <w:rPr>
          <w:rFonts w:asciiTheme="majorHAnsi" w:hAnsiTheme="majorHAnsi"/>
          <w:noProof/>
          <w:sz w:val="20"/>
          <w:lang w:eastAsia="zh-TW"/>
        </w:rPr>
        <w:t xml:space="preserve">be </w:t>
      </w:r>
      <w:r w:rsidR="00E94826">
        <w:rPr>
          <w:rFonts w:asciiTheme="majorHAnsi" w:hAnsiTheme="majorHAnsi"/>
          <w:noProof/>
          <w:sz w:val="20"/>
          <w:lang w:eastAsia="zh-TW"/>
        </w:rPr>
        <w:t xml:space="preserve">emailed to </w:t>
      </w:r>
      <w:r w:rsidR="008E614A" w:rsidRPr="00462C45">
        <w:rPr>
          <w:rFonts w:asciiTheme="majorHAnsi" w:hAnsiTheme="majorHAnsi"/>
          <w:b/>
          <w:noProof/>
          <w:sz w:val="20"/>
          <w:lang w:eastAsia="zh-TW"/>
        </w:rPr>
        <w:t>abcsydney2020@mq.edu.au</w:t>
      </w:r>
      <w:r w:rsidR="004F1132">
        <w:rPr>
          <w:rFonts w:asciiTheme="majorHAnsi" w:hAnsiTheme="majorHAnsi"/>
          <w:noProof/>
          <w:sz w:val="20"/>
          <w:lang w:eastAsia="zh-TW"/>
        </w:rPr>
        <w:t xml:space="preserve"> by </w:t>
      </w:r>
      <w:r w:rsidR="008E614A" w:rsidRPr="00462C45">
        <w:rPr>
          <w:rFonts w:asciiTheme="majorHAnsi" w:hAnsiTheme="majorHAnsi"/>
          <w:b/>
          <w:noProof/>
          <w:sz w:val="20"/>
          <w:lang w:eastAsia="zh-TW"/>
        </w:rPr>
        <w:t xml:space="preserve">30 </w:t>
      </w:r>
      <w:r w:rsidR="00E94826" w:rsidRPr="00462C45">
        <w:rPr>
          <w:rFonts w:asciiTheme="majorHAnsi" w:hAnsiTheme="majorHAnsi"/>
          <w:b/>
          <w:noProof/>
          <w:sz w:val="20"/>
          <w:lang w:eastAsia="zh-TW"/>
        </w:rPr>
        <w:t xml:space="preserve">October </w:t>
      </w:r>
      <w:r w:rsidR="0031342C" w:rsidRPr="00462C45">
        <w:rPr>
          <w:rFonts w:asciiTheme="majorHAnsi" w:hAnsiTheme="majorHAnsi"/>
          <w:b/>
          <w:noProof/>
          <w:sz w:val="20"/>
          <w:lang w:eastAsia="zh-TW"/>
        </w:rPr>
        <w:t>20</w:t>
      </w:r>
      <w:r w:rsidR="00E94826" w:rsidRPr="00462C45">
        <w:rPr>
          <w:rFonts w:asciiTheme="majorHAnsi" w:hAnsiTheme="majorHAnsi"/>
          <w:b/>
          <w:noProof/>
          <w:sz w:val="20"/>
          <w:lang w:eastAsia="zh-TW"/>
        </w:rPr>
        <w:t>20</w:t>
      </w:r>
      <w:r w:rsidR="008953E3" w:rsidRPr="00A123D9">
        <w:rPr>
          <w:rFonts w:asciiTheme="majorHAnsi" w:hAnsiTheme="majorHAnsi"/>
          <w:noProof/>
          <w:sz w:val="20"/>
          <w:lang w:eastAsia="zh-TW"/>
        </w:rPr>
        <w:t>.</w:t>
      </w:r>
      <w:r w:rsidR="00B12CDD">
        <w:rPr>
          <w:rFonts w:asciiTheme="majorHAnsi" w:hAnsiTheme="majorHAnsi"/>
          <w:noProof/>
          <w:sz w:val="20"/>
          <w:lang w:eastAsia="zh-TW"/>
        </w:rPr>
        <w:t xml:space="preserve"> 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All abstracts </w:t>
      </w:r>
      <w:r w:rsidRPr="00A123D9">
        <w:rPr>
          <w:rFonts w:asciiTheme="majorHAnsi" w:hAnsiTheme="majorHAnsi"/>
          <w:i/>
          <w:noProof/>
          <w:sz w:val="20"/>
          <w:lang w:eastAsia="zh-TW"/>
        </w:rPr>
        <w:t>must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 be submitted as PDF files</w:t>
      </w:r>
      <w:r w:rsidR="00B12CDD">
        <w:rPr>
          <w:rFonts w:asciiTheme="majorHAnsi" w:hAnsiTheme="majorHAnsi"/>
          <w:noProof/>
          <w:sz w:val="20"/>
          <w:lang w:eastAsia="zh-TW"/>
        </w:rPr>
        <w:t xml:space="preserve"> and must be smaller</w:t>
      </w:r>
      <w:r w:rsidR="00E066AF">
        <w:rPr>
          <w:rFonts w:asciiTheme="majorHAnsi" w:hAnsiTheme="majorHAnsi"/>
          <w:noProof/>
          <w:sz w:val="20"/>
          <w:lang w:eastAsia="zh-TW"/>
        </w:rPr>
        <w:t xml:space="preserve"> 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than </w:t>
      </w:r>
      <w:r w:rsidR="002E2883" w:rsidRPr="00A123D9">
        <w:rPr>
          <w:rFonts w:asciiTheme="majorHAnsi" w:hAnsiTheme="majorHAnsi"/>
          <w:noProof/>
          <w:sz w:val="20"/>
          <w:lang w:eastAsia="zh-TW"/>
        </w:rPr>
        <w:t>8</w:t>
      </w:r>
      <w:r w:rsidRPr="00A123D9">
        <w:rPr>
          <w:rFonts w:asciiTheme="majorHAnsi" w:hAnsiTheme="majorHAnsi"/>
          <w:noProof/>
          <w:sz w:val="20"/>
          <w:lang w:eastAsia="zh-TW"/>
        </w:rPr>
        <w:t xml:space="preserve"> MB.</w:t>
      </w:r>
      <w:r w:rsidR="000B5C9F" w:rsidRPr="00A123D9">
        <w:rPr>
          <w:rFonts w:asciiTheme="majorHAnsi" w:hAnsiTheme="majorHAnsi"/>
          <w:noProof/>
          <w:sz w:val="20"/>
          <w:lang w:eastAsia="zh-TW"/>
        </w:rPr>
        <w:t xml:space="preserve"> </w:t>
      </w:r>
      <w:r w:rsidR="00555899">
        <w:rPr>
          <w:rFonts w:asciiTheme="majorHAnsi" w:hAnsiTheme="majorHAnsi"/>
          <w:noProof/>
          <w:sz w:val="20"/>
          <w:lang w:eastAsia="zh-TW"/>
        </w:rPr>
        <w:t xml:space="preserve">You will be notified </w:t>
      </w:r>
      <w:r w:rsidR="00D95F12">
        <w:rPr>
          <w:rFonts w:asciiTheme="majorHAnsi" w:hAnsiTheme="majorHAnsi"/>
          <w:noProof/>
          <w:sz w:val="20"/>
          <w:lang w:eastAsia="zh-TW"/>
        </w:rPr>
        <w:t>early</w:t>
      </w:r>
      <w:r w:rsidR="00555899">
        <w:rPr>
          <w:rFonts w:asciiTheme="majorHAnsi" w:hAnsiTheme="majorHAnsi"/>
          <w:noProof/>
          <w:sz w:val="20"/>
          <w:lang w:eastAsia="zh-TW"/>
        </w:rPr>
        <w:t xml:space="preserve"> November if your abstract is accepted.</w:t>
      </w:r>
    </w:p>
    <w:p w14:paraId="669201F1" w14:textId="20B4FBF9" w:rsidR="009F190C" w:rsidRPr="00A123D9" w:rsidRDefault="00555899" w:rsidP="0018741F">
      <w:pPr>
        <w:snapToGrid w:val="0"/>
        <w:ind w:firstLine="567"/>
        <w:jc w:val="both"/>
        <w:rPr>
          <w:rFonts w:asciiTheme="majorHAnsi" w:hAnsiTheme="majorHAnsi"/>
          <w:noProof/>
          <w:sz w:val="20"/>
          <w:lang w:val="en-US" w:eastAsia="zh-TW"/>
        </w:rPr>
      </w:pPr>
      <w:r>
        <w:rPr>
          <w:rFonts w:asciiTheme="majorHAnsi" w:hAnsiTheme="majorHAnsi"/>
          <w:noProof/>
          <w:sz w:val="20"/>
          <w:lang w:val="en-US" w:eastAsia="zh-TW"/>
        </w:rPr>
        <w:t>Keep the introduction focused. Explain how this study fits into a larger area of research and what this study aims to contribute.</w:t>
      </w:r>
      <w:r w:rsidR="00922DEC">
        <w:rPr>
          <w:rFonts w:asciiTheme="majorHAnsi" w:hAnsiTheme="majorHAnsi"/>
          <w:noProof/>
          <w:sz w:val="20"/>
          <w:lang w:val="en-US" w:eastAsia="zh-TW"/>
        </w:rPr>
        <w:t xml:space="preserve"> If you use innovative methods, highlight which aspects are new.</w:t>
      </w:r>
      <w:r>
        <w:rPr>
          <w:rFonts w:asciiTheme="majorHAnsi" w:hAnsiTheme="majorHAnsi"/>
          <w:noProof/>
          <w:sz w:val="20"/>
          <w:lang w:val="en-US" w:eastAsia="zh-TW"/>
        </w:rPr>
        <w:t xml:space="preserve"> </w:t>
      </w:r>
      <w:r w:rsidR="00756058">
        <w:rPr>
          <w:rFonts w:asciiTheme="majorHAnsi" w:hAnsiTheme="majorHAnsi"/>
          <w:noProof/>
          <w:sz w:val="20"/>
          <w:lang w:val="en-US" w:eastAsia="zh-TW"/>
        </w:rPr>
        <w:t>Try to avoid the use of unnecessary or uncommon abbreviations.</w:t>
      </w:r>
    </w:p>
    <w:p w14:paraId="0A615F2F" w14:textId="77777777" w:rsidR="005E6479" w:rsidRPr="00A123D9" w:rsidRDefault="005E6479" w:rsidP="005E6479">
      <w:pPr>
        <w:snapToGrid w:val="0"/>
        <w:jc w:val="both"/>
        <w:rPr>
          <w:rFonts w:asciiTheme="majorHAnsi" w:hAnsiTheme="majorHAnsi"/>
          <w:noProof/>
          <w:sz w:val="20"/>
          <w:lang w:eastAsia="zh-TW"/>
        </w:rPr>
      </w:pPr>
    </w:p>
    <w:p w14:paraId="548D3F60" w14:textId="77777777" w:rsidR="00F9598C" w:rsidRPr="00A123D9" w:rsidRDefault="00F9598C" w:rsidP="00F9598C">
      <w:pPr>
        <w:pStyle w:val="Heading1"/>
        <w:snapToGrid w:val="0"/>
        <w:jc w:val="left"/>
        <w:rPr>
          <w:rFonts w:asciiTheme="majorHAnsi" w:hAnsiTheme="majorHAnsi"/>
          <w:b/>
          <w:bCs/>
          <w:sz w:val="20"/>
        </w:rPr>
      </w:pPr>
      <w:r w:rsidRPr="00A123D9">
        <w:rPr>
          <w:rFonts w:asciiTheme="majorHAnsi" w:hAnsiTheme="majorHAnsi"/>
          <w:b/>
          <w:bCs/>
          <w:sz w:val="20"/>
        </w:rPr>
        <w:t>METHODS</w:t>
      </w:r>
    </w:p>
    <w:p w14:paraId="49C533A5" w14:textId="10309520" w:rsidR="00A847AF" w:rsidRPr="00A123D9" w:rsidRDefault="003A6FB5" w:rsidP="00A847AF">
      <w:pPr>
        <w:snapToGrid w:val="0"/>
        <w:jc w:val="both"/>
        <w:rPr>
          <w:rFonts w:asciiTheme="majorHAnsi" w:hAnsiTheme="majorHAnsi"/>
          <w:sz w:val="20"/>
        </w:rPr>
      </w:pPr>
      <w:r w:rsidRPr="00A123D9">
        <w:rPr>
          <w:rFonts w:asciiTheme="majorHAnsi" w:hAnsiTheme="majorHAnsi"/>
          <w:sz w:val="20"/>
        </w:rPr>
        <w:t xml:space="preserve">The abstract </w:t>
      </w:r>
      <w:r w:rsidR="00A41411">
        <w:rPr>
          <w:rFonts w:asciiTheme="majorHAnsi" w:hAnsiTheme="majorHAnsi"/>
          <w:sz w:val="20"/>
        </w:rPr>
        <w:t>should be</w:t>
      </w:r>
      <w:r w:rsidR="004E21C3" w:rsidRPr="00A123D9">
        <w:rPr>
          <w:rFonts w:asciiTheme="majorHAnsi" w:hAnsiTheme="majorHAnsi"/>
          <w:sz w:val="20"/>
        </w:rPr>
        <w:t xml:space="preserve"> one A4 size page (</w:t>
      </w:r>
      <w:r w:rsidR="009442EC" w:rsidRPr="00A123D9">
        <w:rPr>
          <w:rFonts w:asciiTheme="majorHAnsi" w:hAnsiTheme="majorHAnsi"/>
          <w:sz w:val="20"/>
        </w:rPr>
        <w:t>210 x 297 mm</w:t>
      </w:r>
      <w:r w:rsidR="00A847AF" w:rsidRPr="00A123D9">
        <w:rPr>
          <w:rFonts w:asciiTheme="majorHAnsi" w:hAnsiTheme="majorHAnsi"/>
          <w:sz w:val="20"/>
        </w:rPr>
        <w:t xml:space="preserve">), with </w:t>
      </w:r>
      <w:r w:rsidR="00D33538" w:rsidRPr="00A123D9">
        <w:rPr>
          <w:rFonts w:asciiTheme="majorHAnsi" w:hAnsiTheme="majorHAnsi"/>
          <w:sz w:val="20"/>
        </w:rPr>
        <w:t>two columns of text, justified. T</w:t>
      </w:r>
      <w:r w:rsidR="00E066AF">
        <w:rPr>
          <w:rFonts w:asciiTheme="majorHAnsi" w:hAnsiTheme="majorHAnsi"/>
          <w:sz w:val="20"/>
        </w:rPr>
        <w:t>he t</w:t>
      </w:r>
      <w:r w:rsidR="00D33538" w:rsidRPr="00A123D9">
        <w:rPr>
          <w:rFonts w:asciiTheme="majorHAnsi" w:hAnsiTheme="majorHAnsi"/>
          <w:sz w:val="20"/>
        </w:rPr>
        <w:t>op</w:t>
      </w:r>
      <w:r w:rsidR="00E066AF">
        <w:rPr>
          <w:rFonts w:asciiTheme="majorHAnsi" w:hAnsiTheme="majorHAnsi"/>
          <w:sz w:val="20"/>
        </w:rPr>
        <w:t xml:space="preserve">, </w:t>
      </w:r>
      <w:r w:rsidR="00A123D9">
        <w:rPr>
          <w:rFonts w:asciiTheme="majorHAnsi" w:hAnsiTheme="majorHAnsi"/>
          <w:sz w:val="20"/>
        </w:rPr>
        <w:t xml:space="preserve">bottom </w:t>
      </w:r>
      <w:r w:rsidR="00E066AF">
        <w:rPr>
          <w:rFonts w:asciiTheme="majorHAnsi" w:hAnsiTheme="majorHAnsi"/>
          <w:sz w:val="20"/>
        </w:rPr>
        <w:t xml:space="preserve">and right </w:t>
      </w:r>
      <w:r w:rsidR="00A123D9">
        <w:rPr>
          <w:rFonts w:asciiTheme="majorHAnsi" w:hAnsiTheme="majorHAnsi"/>
          <w:sz w:val="20"/>
        </w:rPr>
        <w:t>margins should be 15</w:t>
      </w:r>
      <w:r w:rsidR="00D33538" w:rsidRPr="00A123D9">
        <w:rPr>
          <w:rFonts w:asciiTheme="majorHAnsi" w:hAnsiTheme="majorHAnsi"/>
          <w:sz w:val="20"/>
        </w:rPr>
        <w:t xml:space="preserve"> mm, </w:t>
      </w:r>
      <w:r w:rsidR="00E066AF">
        <w:rPr>
          <w:rFonts w:asciiTheme="majorHAnsi" w:hAnsiTheme="majorHAnsi"/>
          <w:sz w:val="20"/>
        </w:rPr>
        <w:t xml:space="preserve">and the </w:t>
      </w:r>
      <w:r w:rsidR="00D33538" w:rsidRPr="00A123D9">
        <w:rPr>
          <w:rFonts w:asciiTheme="majorHAnsi" w:hAnsiTheme="majorHAnsi"/>
          <w:sz w:val="20"/>
        </w:rPr>
        <w:t xml:space="preserve">left </w:t>
      </w:r>
      <w:r w:rsidR="00E066AF">
        <w:rPr>
          <w:rFonts w:asciiTheme="majorHAnsi" w:hAnsiTheme="majorHAnsi"/>
          <w:sz w:val="20"/>
        </w:rPr>
        <w:t>margin should be 2</w:t>
      </w:r>
      <w:r w:rsidR="00215B68" w:rsidRPr="00A123D9">
        <w:rPr>
          <w:rFonts w:asciiTheme="majorHAnsi" w:hAnsiTheme="majorHAnsi"/>
          <w:sz w:val="20"/>
        </w:rPr>
        <w:t>0 mm</w:t>
      </w:r>
      <w:r w:rsidR="00A847AF" w:rsidRPr="00A123D9">
        <w:rPr>
          <w:rFonts w:asciiTheme="majorHAnsi" w:hAnsiTheme="majorHAnsi"/>
          <w:sz w:val="20"/>
        </w:rPr>
        <w:t xml:space="preserve">. Type font is </w:t>
      </w:r>
      <w:r w:rsidR="00A123D9">
        <w:rPr>
          <w:rFonts w:asciiTheme="majorHAnsi" w:hAnsiTheme="majorHAnsi"/>
          <w:sz w:val="20"/>
        </w:rPr>
        <w:t>Calibri</w:t>
      </w:r>
      <w:r w:rsidR="00E066AF">
        <w:rPr>
          <w:rFonts w:asciiTheme="majorHAnsi" w:hAnsiTheme="majorHAnsi"/>
          <w:sz w:val="20"/>
        </w:rPr>
        <w:t xml:space="preserve"> 10 pt</w:t>
      </w:r>
      <w:r w:rsidR="004A66EA" w:rsidRPr="00A123D9">
        <w:rPr>
          <w:rFonts w:asciiTheme="majorHAnsi" w:hAnsiTheme="majorHAnsi"/>
          <w:sz w:val="20"/>
        </w:rPr>
        <w:t>.</w:t>
      </w:r>
      <w:r w:rsidR="00A847AF" w:rsidRPr="00A123D9">
        <w:rPr>
          <w:rFonts w:asciiTheme="majorHAnsi" w:hAnsiTheme="majorHAnsi"/>
          <w:sz w:val="20"/>
        </w:rPr>
        <w:t xml:space="preserve"> Please </w:t>
      </w:r>
      <w:r w:rsidR="00E578B3">
        <w:rPr>
          <w:rFonts w:asciiTheme="majorHAnsi" w:hAnsiTheme="majorHAnsi"/>
          <w:sz w:val="20"/>
        </w:rPr>
        <w:t>use this</w:t>
      </w:r>
      <w:r w:rsidR="00E066AF">
        <w:rPr>
          <w:rFonts w:asciiTheme="majorHAnsi" w:hAnsiTheme="majorHAnsi"/>
          <w:sz w:val="20"/>
        </w:rPr>
        <w:t xml:space="preserve"> formatting </w:t>
      </w:r>
      <w:r w:rsidR="00E578B3">
        <w:rPr>
          <w:rFonts w:asciiTheme="majorHAnsi" w:hAnsiTheme="majorHAnsi"/>
          <w:sz w:val="20"/>
        </w:rPr>
        <w:t>template</w:t>
      </w:r>
      <w:r w:rsidR="00F114FC">
        <w:rPr>
          <w:rFonts w:asciiTheme="majorHAnsi" w:hAnsiTheme="majorHAnsi"/>
          <w:sz w:val="20"/>
        </w:rPr>
        <w:t xml:space="preserve">. </w:t>
      </w:r>
      <w:r w:rsidR="004A66EA" w:rsidRPr="00A123D9">
        <w:rPr>
          <w:rFonts w:asciiTheme="majorHAnsi" w:hAnsiTheme="majorHAnsi"/>
          <w:sz w:val="20"/>
        </w:rPr>
        <w:t xml:space="preserve">The </w:t>
      </w:r>
      <w:r w:rsidR="00E066AF">
        <w:rPr>
          <w:rFonts w:asciiTheme="majorHAnsi" w:hAnsiTheme="majorHAnsi"/>
          <w:sz w:val="20"/>
        </w:rPr>
        <w:t>Organising Committee</w:t>
      </w:r>
      <w:r w:rsidR="004A66EA" w:rsidRPr="00A123D9">
        <w:rPr>
          <w:rFonts w:asciiTheme="majorHAnsi" w:hAnsiTheme="majorHAnsi"/>
          <w:sz w:val="20"/>
        </w:rPr>
        <w:t xml:space="preserve"> reserve</w:t>
      </w:r>
      <w:r w:rsidR="00E066AF">
        <w:rPr>
          <w:rFonts w:asciiTheme="majorHAnsi" w:hAnsiTheme="majorHAnsi"/>
          <w:sz w:val="20"/>
        </w:rPr>
        <w:t>s</w:t>
      </w:r>
      <w:r w:rsidR="00A847AF" w:rsidRPr="00A123D9">
        <w:rPr>
          <w:rFonts w:asciiTheme="majorHAnsi" w:hAnsiTheme="majorHAnsi"/>
          <w:sz w:val="20"/>
        </w:rPr>
        <w:t xml:space="preserve"> the right to reject abstracts that do not adhere to the formatting</w:t>
      </w:r>
      <w:r w:rsidR="00E066AF">
        <w:rPr>
          <w:rFonts w:asciiTheme="majorHAnsi" w:hAnsiTheme="majorHAnsi"/>
          <w:sz w:val="20"/>
        </w:rPr>
        <w:t xml:space="preserve"> requirements</w:t>
      </w:r>
      <w:r w:rsidR="00A847AF" w:rsidRPr="00A123D9">
        <w:rPr>
          <w:rFonts w:asciiTheme="majorHAnsi" w:hAnsiTheme="majorHAnsi"/>
          <w:sz w:val="20"/>
        </w:rPr>
        <w:t>.</w:t>
      </w:r>
    </w:p>
    <w:p w14:paraId="2D5B1EC1" w14:textId="0502E08D" w:rsidR="00A847AF" w:rsidRPr="00A123D9" w:rsidRDefault="00E066AF" w:rsidP="00E044E8">
      <w:pPr>
        <w:snapToGrid w:val="0"/>
        <w:ind w:firstLine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The title (</w:t>
      </w:r>
      <w:r w:rsidR="00055B7D">
        <w:rPr>
          <w:rFonts w:asciiTheme="majorHAnsi" w:hAnsiTheme="majorHAnsi"/>
          <w:sz w:val="20"/>
        </w:rPr>
        <w:t>bold caps), authors</w:t>
      </w:r>
      <w:r w:rsidR="00A847AF" w:rsidRPr="00A123D9">
        <w:rPr>
          <w:rFonts w:asciiTheme="majorHAnsi" w:hAnsiTheme="majorHAnsi"/>
          <w:sz w:val="20"/>
        </w:rPr>
        <w:t xml:space="preserve"> and author affiliations should be </w:t>
      </w:r>
      <w:r w:rsidR="008D0CDB" w:rsidRPr="00A123D9">
        <w:rPr>
          <w:rFonts w:asciiTheme="majorHAnsi" w:hAnsiTheme="majorHAnsi"/>
          <w:sz w:val="20"/>
        </w:rPr>
        <w:t>centred</w:t>
      </w:r>
      <w:r w:rsidR="005C51E8" w:rsidRPr="00A123D9">
        <w:rPr>
          <w:rFonts w:asciiTheme="majorHAnsi" w:hAnsiTheme="majorHAnsi"/>
          <w:sz w:val="20"/>
        </w:rPr>
        <w:t xml:space="preserve"> across the top of the page.</w:t>
      </w:r>
      <w:r w:rsidR="00A847AF" w:rsidRPr="00A123D9">
        <w:rPr>
          <w:rFonts w:asciiTheme="majorHAnsi" w:hAnsiTheme="majorHAnsi"/>
          <w:sz w:val="20"/>
        </w:rPr>
        <w:t xml:space="preserve"> Use numerical superscripts to distinguish autho</w:t>
      </w:r>
      <w:r w:rsidR="005C51E8" w:rsidRPr="00A123D9">
        <w:rPr>
          <w:rFonts w:asciiTheme="majorHAnsi" w:hAnsiTheme="majorHAnsi"/>
          <w:sz w:val="20"/>
        </w:rPr>
        <w:t>rs who are from different institutions.</w:t>
      </w:r>
    </w:p>
    <w:p w14:paraId="1BB7957A" w14:textId="77777777" w:rsidR="00FE11D7" w:rsidRPr="00A123D9" w:rsidRDefault="00A847AF" w:rsidP="0018741F">
      <w:pPr>
        <w:snapToGrid w:val="0"/>
        <w:ind w:firstLine="567"/>
        <w:jc w:val="both"/>
        <w:rPr>
          <w:rFonts w:asciiTheme="majorHAnsi" w:hAnsiTheme="majorHAnsi"/>
          <w:sz w:val="20"/>
        </w:rPr>
      </w:pPr>
      <w:r w:rsidRPr="00A123D9">
        <w:rPr>
          <w:rFonts w:asciiTheme="majorHAnsi" w:hAnsiTheme="majorHAnsi"/>
          <w:sz w:val="20"/>
        </w:rPr>
        <w:t xml:space="preserve">The body of the manuscript should be divided into </w:t>
      </w:r>
      <w:r w:rsidR="00E066AF">
        <w:rPr>
          <w:rFonts w:asciiTheme="majorHAnsi" w:hAnsiTheme="majorHAnsi"/>
          <w:sz w:val="20"/>
        </w:rPr>
        <w:t>the following sections</w:t>
      </w:r>
      <w:r w:rsidRPr="00A123D9">
        <w:rPr>
          <w:rFonts w:asciiTheme="majorHAnsi" w:hAnsiTheme="majorHAnsi"/>
          <w:sz w:val="20"/>
        </w:rPr>
        <w:t>: Introduction, Methods, Results an</w:t>
      </w:r>
      <w:r w:rsidR="003A6FB5" w:rsidRPr="00A123D9">
        <w:rPr>
          <w:rFonts w:asciiTheme="majorHAnsi" w:hAnsiTheme="majorHAnsi"/>
          <w:sz w:val="20"/>
        </w:rPr>
        <w:t>d Discussion, and Conclusions</w:t>
      </w:r>
      <w:r w:rsidR="005C51E8" w:rsidRPr="00A123D9">
        <w:rPr>
          <w:rFonts w:asciiTheme="majorHAnsi" w:hAnsiTheme="majorHAnsi"/>
          <w:sz w:val="20"/>
        </w:rPr>
        <w:t>.</w:t>
      </w:r>
      <w:r w:rsidRPr="00A123D9">
        <w:rPr>
          <w:rFonts w:asciiTheme="majorHAnsi" w:hAnsiTheme="majorHAnsi"/>
          <w:sz w:val="20"/>
        </w:rPr>
        <w:t xml:space="preserve"> Text within each section should be justified, </w:t>
      </w:r>
      <w:r w:rsidR="0018741F">
        <w:rPr>
          <w:rFonts w:asciiTheme="majorHAnsi" w:hAnsiTheme="majorHAnsi"/>
          <w:sz w:val="20"/>
        </w:rPr>
        <w:t>with 10 mm</w:t>
      </w:r>
      <w:r w:rsidR="005C51E8" w:rsidRPr="00A123D9">
        <w:rPr>
          <w:rFonts w:asciiTheme="majorHAnsi" w:hAnsiTheme="majorHAnsi"/>
          <w:sz w:val="20"/>
        </w:rPr>
        <w:t xml:space="preserve"> paragraph indentations.</w:t>
      </w:r>
      <w:r w:rsidRPr="00A123D9">
        <w:rPr>
          <w:rFonts w:asciiTheme="majorHAnsi" w:hAnsiTheme="majorHAnsi"/>
          <w:sz w:val="20"/>
        </w:rPr>
        <w:t xml:space="preserve"> Use </w:t>
      </w:r>
      <w:r w:rsidR="003A6FB5" w:rsidRPr="00A123D9">
        <w:rPr>
          <w:rFonts w:asciiTheme="majorHAnsi" w:hAnsiTheme="majorHAnsi"/>
          <w:sz w:val="20"/>
        </w:rPr>
        <w:t>one line space</w:t>
      </w:r>
      <w:r w:rsidRPr="00A123D9">
        <w:rPr>
          <w:rFonts w:asciiTheme="majorHAnsi" w:hAnsiTheme="majorHAnsi"/>
          <w:sz w:val="20"/>
        </w:rPr>
        <w:t xml:space="preserve"> between </w:t>
      </w:r>
      <w:r w:rsidR="0018741F">
        <w:rPr>
          <w:rFonts w:asciiTheme="majorHAnsi" w:hAnsiTheme="majorHAnsi"/>
          <w:sz w:val="20"/>
        </w:rPr>
        <w:t>section</w:t>
      </w:r>
      <w:r w:rsidRPr="00A123D9">
        <w:rPr>
          <w:rFonts w:asciiTheme="majorHAnsi" w:hAnsiTheme="majorHAnsi"/>
          <w:sz w:val="20"/>
        </w:rPr>
        <w:t>s.</w:t>
      </w:r>
    </w:p>
    <w:p w14:paraId="6CEE281C" w14:textId="77777777" w:rsidR="009F190C" w:rsidRPr="00A123D9" w:rsidRDefault="009F190C" w:rsidP="00F9598C">
      <w:pPr>
        <w:snapToGrid w:val="0"/>
        <w:jc w:val="both"/>
        <w:rPr>
          <w:rFonts w:asciiTheme="majorHAnsi" w:hAnsiTheme="majorHAnsi"/>
          <w:sz w:val="20"/>
        </w:rPr>
      </w:pPr>
    </w:p>
    <w:p w14:paraId="07859C42" w14:textId="209BD936" w:rsidR="00691EC0" w:rsidRPr="00A123D9" w:rsidRDefault="00691EC0" w:rsidP="00691EC0">
      <w:pPr>
        <w:pStyle w:val="Heading1"/>
        <w:snapToGrid w:val="0"/>
        <w:jc w:val="left"/>
        <w:rPr>
          <w:rFonts w:asciiTheme="majorHAnsi" w:hAnsiTheme="majorHAnsi"/>
          <w:b/>
          <w:bCs/>
          <w:sz w:val="20"/>
        </w:rPr>
      </w:pPr>
      <w:r w:rsidRPr="00A123D9">
        <w:rPr>
          <w:rFonts w:asciiTheme="majorHAnsi" w:hAnsiTheme="majorHAnsi"/>
          <w:b/>
          <w:bCs/>
          <w:sz w:val="20"/>
        </w:rPr>
        <w:t>RESULTS</w:t>
      </w:r>
      <w:r w:rsidR="00535A36">
        <w:rPr>
          <w:rFonts w:asciiTheme="majorHAnsi" w:hAnsiTheme="majorHAnsi"/>
          <w:b/>
          <w:bCs/>
          <w:sz w:val="20"/>
        </w:rPr>
        <w:t xml:space="preserve"> AND DISCUSSION</w:t>
      </w:r>
    </w:p>
    <w:p w14:paraId="2BC83A9D" w14:textId="24D6A642" w:rsidR="00A847AF" w:rsidRPr="00A123D9" w:rsidRDefault="00D324E0" w:rsidP="00851205">
      <w:pPr>
        <w:snapToGri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Up to one figure and one table</w:t>
      </w:r>
      <w:r w:rsidR="00A847AF" w:rsidRPr="00A123D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may </w:t>
      </w:r>
      <w:r w:rsidR="00A847AF" w:rsidRPr="00A123D9">
        <w:rPr>
          <w:rFonts w:asciiTheme="majorHAnsi" w:hAnsiTheme="majorHAnsi"/>
          <w:sz w:val="20"/>
          <w:szCs w:val="20"/>
        </w:rPr>
        <w:t>be incorporated within the document and must be refe</w:t>
      </w:r>
      <w:r w:rsidR="00D078A0" w:rsidRPr="00A123D9">
        <w:rPr>
          <w:rFonts w:asciiTheme="majorHAnsi" w:hAnsiTheme="majorHAnsi"/>
          <w:sz w:val="20"/>
          <w:szCs w:val="20"/>
        </w:rPr>
        <w:t xml:space="preserve">renced in the text (Figure 1). </w:t>
      </w:r>
      <w:r w:rsidR="005D476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Only use colour in the figures if strictly necessary.</w:t>
      </w:r>
      <w:r w:rsidR="00E044E8">
        <w:rPr>
          <w:rFonts w:asciiTheme="majorHAnsi" w:hAnsiTheme="majorHAnsi"/>
          <w:sz w:val="20"/>
          <w:szCs w:val="20"/>
        </w:rPr>
        <w:t xml:space="preserve"> </w:t>
      </w:r>
      <w:r w:rsidR="00A847AF" w:rsidRPr="00A123D9">
        <w:rPr>
          <w:rFonts w:asciiTheme="majorHAnsi" w:hAnsiTheme="majorHAnsi"/>
          <w:sz w:val="20"/>
          <w:szCs w:val="20"/>
        </w:rPr>
        <w:t>Captions must be legible and placed below eac</w:t>
      </w:r>
      <w:r w:rsidR="00D078A0" w:rsidRPr="00A123D9">
        <w:rPr>
          <w:rFonts w:asciiTheme="majorHAnsi" w:hAnsiTheme="majorHAnsi"/>
          <w:sz w:val="20"/>
          <w:szCs w:val="20"/>
        </w:rPr>
        <w:t xml:space="preserve">h </w:t>
      </w:r>
      <w:r w:rsidR="0067717D" w:rsidRPr="00A123D9">
        <w:rPr>
          <w:rFonts w:asciiTheme="majorHAnsi" w:hAnsiTheme="majorHAnsi"/>
          <w:sz w:val="20"/>
          <w:szCs w:val="20"/>
        </w:rPr>
        <w:t>f</w:t>
      </w:r>
      <w:r w:rsidR="00D078A0" w:rsidRPr="00A123D9">
        <w:rPr>
          <w:rFonts w:asciiTheme="majorHAnsi" w:hAnsiTheme="majorHAnsi"/>
          <w:sz w:val="20"/>
          <w:szCs w:val="20"/>
        </w:rPr>
        <w:t>igure</w:t>
      </w:r>
      <w:r w:rsidR="00E066AF">
        <w:rPr>
          <w:rFonts w:asciiTheme="majorHAnsi" w:hAnsiTheme="majorHAnsi"/>
          <w:sz w:val="20"/>
          <w:szCs w:val="20"/>
        </w:rPr>
        <w:t xml:space="preserve">, and </w:t>
      </w:r>
      <w:r w:rsidR="00E066AF">
        <w:rPr>
          <w:rFonts w:asciiTheme="majorHAnsi" w:hAnsiTheme="majorHAnsi"/>
          <w:sz w:val="20"/>
          <w:szCs w:val="20"/>
        </w:rPr>
        <w:t>above each t</w:t>
      </w:r>
      <w:r w:rsidR="000A3F92" w:rsidRPr="00A123D9">
        <w:rPr>
          <w:rFonts w:asciiTheme="majorHAnsi" w:hAnsiTheme="majorHAnsi"/>
          <w:sz w:val="20"/>
          <w:szCs w:val="20"/>
        </w:rPr>
        <w:t>a</w:t>
      </w:r>
      <w:r w:rsidR="00D078A0" w:rsidRPr="00A123D9">
        <w:rPr>
          <w:rFonts w:asciiTheme="majorHAnsi" w:hAnsiTheme="majorHAnsi"/>
          <w:sz w:val="20"/>
          <w:szCs w:val="20"/>
        </w:rPr>
        <w:t>ble.</w:t>
      </w:r>
      <w:r w:rsidR="00A847AF" w:rsidRPr="00A123D9">
        <w:rPr>
          <w:rFonts w:asciiTheme="majorHAnsi" w:hAnsiTheme="majorHAnsi"/>
          <w:sz w:val="20"/>
          <w:szCs w:val="20"/>
        </w:rPr>
        <w:t xml:space="preserve"> Tables may exten</w:t>
      </w:r>
      <w:r w:rsidR="00E044E8">
        <w:rPr>
          <w:rFonts w:asciiTheme="majorHAnsi" w:hAnsiTheme="majorHAnsi"/>
          <w:sz w:val="20"/>
          <w:szCs w:val="20"/>
        </w:rPr>
        <w:t>d across two columns</w:t>
      </w:r>
      <w:r w:rsidR="005D4762">
        <w:rPr>
          <w:rFonts w:asciiTheme="majorHAnsi" w:hAnsiTheme="majorHAnsi"/>
          <w:sz w:val="20"/>
          <w:szCs w:val="20"/>
        </w:rPr>
        <w:t>, although remaining within the specified page margins</w:t>
      </w:r>
      <w:r w:rsidR="00A847AF" w:rsidRPr="00A123D9">
        <w:rPr>
          <w:rFonts w:asciiTheme="majorHAnsi" w:hAnsiTheme="majorHAnsi"/>
          <w:sz w:val="20"/>
          <w:szCs w:val="20"/>
        </w:rPr>
        <w:t xml:space="preserve"> (Table 1). </w:t>
      </w:r>
    </w:p>
    <w:p w14:paraId="3B7D5A13" w14:textId="6B1E8200" w:rsidR="00A847AF" w:rsidRDefault="00E066AF" w:rsidP="0018741F">
      <w:pPr>
        <w:snapToGrid w:val="0"/>
        <w:ind w:firstLine="56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Use </w:t>
      </w:r>
      <w:r w:rsidRPr="00A123D9">
        <w:rPr>
          <w:rFonts w:asciiTheme="majorHAnsi" w:hAnsiTheme="majorHAnsi"/>
          <w:sz w:val="20"/>
          <w:szCs w:val="20"/>
        </w:rPr>
        <w:t>numbers in square brackets [1,2]</w:t>
      </w:r>
      <w:r>
        <w:rPr>
          <w:rFonts w:asciiTheme="majorHAnsi" w:hAnsiTheme="majorHAnsi"/>
          <w:sz w:val="20"/>
          <w:szCs w:val="20"/>
        </w:rPr>
        <w:t xml:space="preserve"> to cite r</w:t>
      </w:r>
      <w:r w:rsidR="00A847AF" w:rsidRPr="00A123D9">
        <w:rPr>
          <w:rFonts w:asciiTheme="majorHAnsi" w:hAnsiTheme="majorHAnsi"/>
          <w:sz w:val="20"/>
          <w:szCs w:val="20"/>
        </w:rPr>
        <w:t>eference</w:t>
      </w:r>
      <w:r w:rsidR="003A7DF5">
        <w:rPr>
          <w:rFonts w:asciiTheme="majorHAnsi" w:hAnsiTheme="majorHAnsi"/>
          <w:sz w:val="20"/>
          <w:szCs w:val="20"/>
        </w:rPr>
        <w:t>s</w:t>
      </w:r>
      <w:r w:rsidR="00A847AF" w:rsidRPr="00A123D9">
        <w:rPr>
          <w:rFonts w:asciiTheme="majorHAnsi" w:hAnsiTheme="majorHAnsi"/>
          <w:sz w:val="20"/>
          <w:szCs w:val="20"/>
        </w:rPr>
        <w:t xml:space="preserve"> wit</w:t>
      </w:r>
      <w:r>
        <w:rPr>
          <w:rFonts w:asciiTheme="majorHAnsi" w:hAnsiTheme="majorHAnsi"/>
          <w:sz w:val="20"/>
          <w:szCs w:val="20"/>
        </w:rPr>
        <w:t>hin the text and format r</w:t>
      </w:r>
      <w:r w:rsidR="00A847AF" w:rsidRPr="00A123D9">
        <w:rPr>
          <w:rFonts w:asciiTheme="majorHAnsi" w:hAnsiTheme="majorHAnsi"/>
          <w:sz w:val="20"/>
          <w:szCs w:val="20"/>
        </w:rPr>
        <w:t xml:space="preserve">eferences </w:t>
      </w:r>
      <w:r>
        <w:rPr>
          <w:rFonts w:asciiTheme="majorHAnsi" w:hAnsiTheme="majorHAnsi"/>
          <w:sz w:val="20"/>
          <w:szCs w:val="20"/>
        </w:rPr>
        <w:t xml:space="preserve">at the end of the abstract </w:t>
      </w:r>
      <w:r w:rsidR="00D078A0" w:rsidRPr="00A123D9">
        <w:rPr>
          <w:rFonts w:asciiTheme="majorHAnsi" w:hAnsiTheme="majorHAnsi"/>
          <w:sz w:val="20"/>
          <w:szCs w:val="20"/>
        </w:rPr>
        <w:t xml:space="preserve">as </w:t>
      </w:r>
      <w:r>
        <w:rPr>
          <w:rFonts w:asciiTheme="majorHAnsi" w:hAnsiTheme="majorHAnsi"/>
          <w:sz w:val="20"/>
          <w:szCs w:val="20"/>
        </w:rPr>
        <w:t>shown</w:t>
      </w:r>
      <w:r w:rsidR="00D078A0" w:rsidRPr="00A123D9">
        <w:rPr>
          <w:rFonts w:asciiTheme="majorHAnsi" w:hAnsiTheme="majorHAnsi"/>
          <w:sz w:val="20"/>
          <w:szCs w:val="20"/>
        </w:rPr>
        <w:t xml:space="preserve"> on this page</w:t>
      </w:r>
      <w:r w:rsidR="00A847AF" w:rsidRPr="00A123D9">
        <w:rPr>
          <w:rFonts w:asciiTheme="majorHAnsi" w:hAnsiTheme="majorHAnsi"/>
          <w:sz w:val="20"/>
          <w:szCs w:val="20"/>
        </w:rPr>
        <w:t>.</w:t>
      </w:r>
    </w:p>
    <w:p w14:paraId="52F557DA" w14:textId="4A30C1F6" w:rsidR="0018741F" w:rsidRPr="00A123D9" w:rsidRDefault="0018741F" w:rsidP="00A847AF">
      <w:pPr>
        <w:snapToGrid w:val="0"/>
        <w:jc w:val="both"/>
        <w:rPr>
          <w:rFonts w:asciiTheme="majorHAnsi" w:hAnsiTheme="majorHAnsi"/>
          <w:sz w:val="20"/>
          <w:szCs w:val="20"/>
        </w:rPr>
      </w:pPr>
    </w:p>
    <w:p w14:paraId="293834F1" w14:textId="154C1057" w:rsidR="00A847AF" w:rsidRPr="00A123D9" w:rsidRDefault="00D317D6" w:rsidP="002C109C">
      <w:pPr>
        <w:snapToGrid w:val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AU"/>
        </w:rPr>
        <w:drawing>
          <wp:inline distT="0" distB="0" distL="0" distR="0" wp14:anchorId="221B9C38" wp14:editId="0ECE46D6">
            <wp:extent cx="1911330" cy="19060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10_abstract_template_bann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30" cy="190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C6DB" w14:textId="03633AE7" w:rsidR="00480936" w:rsidRPr="00272F75" w:rsidRDefault="00480936" w:rsidP="00021C27">
      <w:pPr>
        <w:snapToGrid w:val="0"/>
        <w:jc w:val="both"/>
        <w:rPr>
          <w:rFonts w:asciiTheme="majorHAnsi" w:hAnsiTheme="majorHAnsi"/>
          <w:i/>
          <w:sz w:val="20"/>
        </w:rPr>
      </w:pPr>
      <w:r w:rsidRPr="00272F75">
        <w:rPr>
          <w:rFonts w:asciiTheme="majorHAnsi" w:hAnsiTheme="majorHAnsi"/>
          <w:b/>
          <w:sz w:val="20"/>
        </w:rPr>
        <w:t>Figure 1</w:t>
      </w:r>
      <w:r w:rsidR="00E70E78" w:rsidRPr="00272F75">
        <w:rPr>
          <w:rFonts w:asciiTheme="majorHAnsi" w:hAnsiTheme="majorHAnsi"/>
          <w:i/>
          <w:sz w:val="20"/>
        </w:rPr>
        <w:t xml:space="preserve"> </w:t>
      </w:r>
      <w:r w:rsidR="00601EDA" w:rsidRPr="00272F75">
        <w:rPr>
          <w:rFonts w:asciiTheme="majorHAnsi" w:hAnsiTheme="majorHAnsi"/>
          <w:i/>
          <w:sz w:val="20"/>
        </w:rPr>
        <w:t xml:space="preserve">Where possible, show </w:t>
      </w:r>
      <w:r w:rsidR="002C109C" w:rsidRPr="00272F75">
        <w:rPr>
          <w:rFonts w:asciiTheme="majorHAnsi" w:hAnsiTheme="majorHAnsi"/>
          <w:i/>
          <w:sz w:val="20"/>
        </w:rPr>
        <w:t>individual data points</w:t>
      </w:r>
      <w:r w:rsidR="00601EDA" w:rsidRPr="00272F75">
        <w:rPr>
          <w:rFonts w:asciiTheme="majorHAnsi" w:hAnsiTheme="majorHAnsi"/>
          <w:i/>
          <w:sz w:val="20"/>
        </w:rPr>
        <w:t>/curves</w:t>
      </w:r>
      <w:r w:rsidR="002C109C" w:rsidRPr="00272F75">
        <w:rPr>
          <w:rFonts w:asciiTheme="majorHAnsi" w:hAnsiTheme="majorHAnsi"/>
          <w:i/>
          <w:sz w:val="20"/>
        </w:rPr>
        <w:t xml:space="preserve"> </w:t>
      </w:r>
      <w:r w:rsidR="00601EDA" w:rsidRPr="00272F75">
        <w:rPr>
          <w:rFonts w:asciiTheme="majorHAnsi" w:hAnsiTheme="majorHAnsi"/>
          <w:i/>
          <w:sz w:val="20"/>
        </w:rPr>
        <w:t>in your figure</w:t>
      </w:r>
      <w:r w:rsidR="002C109C" w:rsidRPr="00272F75">
        <w:rPr>
          <w:rFonts w:asciiTheme="majorHAnsi" w:hAnsiTheme="majorHAnsi"/>
          <w:i/>
          <w:sz w:val="20"/>
        </w:rPr>
        <w:t xml:space="preserve">. </w:t>
      </w:r>
      <w:r w:rsidR="00706391" w:rsidRPr="00272F75">
        <w:rPr>
          <w:rFonts w:asciiTheme="majorHAnsi" w:hAnsiTheme="majorHAnsi"/>
          <w:i/>
          <w:sz w:val="20"/>
        </w:rPr>
        <w:t>In the caption, w</w:t>
      </w:r>
      <w:r w:rsidR="002C109C" w:rsidRPr="00272F75">
        <w:rPr>
          <w:rFonts w:asciiTheme="majorHAnsi" w:hAnsiTheme="majorHAnsi"/>
          <w:i/>
          <w:sz w:val="20"/>
        </w:rPr>
        <w:t>rite out in full the abbreviations used in the figure.</w:t>
      </w:r>
      <w:r w:rsidR="00272F75">
        <w:rPr>
          <w:rFonts w:asciiTheme="majorHAnsi" w:hAnsiTheme="majorHAnsi"/>
          <w:i/>
          <w:sz w:val="20"/>
        </w:rPr>
        <w:t xml:space="preserve"> The </w:t>
      </w:r>
      <w:r w:rsidR="00DA6FC1">
        <w:rPr>
          <w:rFonts w:asciiTheme="majorHAnsi" w:hAnsiTheme="majorHAnsi"/>
          <w:i/>
          <w:sz w:val="20"/>
        </w:rPr>
        <w:t xml:space="preserve">font of the </w:t>
      </w:r>
      <w:r w:rsidR="00272F75">
        <w:rPr>
          <w:rFonts w:asciiTheme="majorHAnsi" w:hAnsiTheme="majorHAnsi"/>
          <w:i/>
          <w:sz w:val="20"/>
        </w:rPr>
        <w:t xml:space="preserve">caption should be Calibri 10 </w:t>
      </w:r>
      <w:proofErr w:type="spellStart"/>
      <w:r w:rsidR="00272F75">
        <w:rPr>
          <w:rFonts w:asciiTheme="majorHAnsi" w:hAnsiTheme="majorHAnsi"/>
          <w:i/>
          <w:sz w:val="20"/>
        </w:rPr>
        <w:t>pt</w:t>
      </w:r>
      <w:proofErr w:type="spellEnd"/>
      <w:r w:rsidR="00272F75">
        <w:rPr>
          <w:rFonts w:asciiTheme="majorHAnsi" w:hAnsiTheme="majorHAnsi"/>
          <w:i/>
          <w:sz w:val="20"/>
        </w:rPr>
        <w:t xml:space="preserve"> italics.</w:t>
      </w:r>
    </w:p>
    <w:p w14:paraId="6500C06F" w14:textId="77777777" w:rsidR="00E82E1E" w:rsidRPr="00A123D9" w:rsidRDefault="00E82E1E" w:rsidP="0098185C">
      <w:pPr>
        <w:keepNext/>
        <w:snapToGrid w:val="0"/>
        <w:jc w:val="both"/>
        <w:rPr>
          <w:rFonts w:asciiTheme="majorHAnsi" w:hAnsiTheme="majorHAnsi"/>
        </w:rPr>
      </w:pPr>
    </w:p>
    <w:p w14:paraId="68E34C58" w14:textId="7CB167C2" w:rsidR="00F9598C" w:rsidRPr="00A123D9" w:rsidRDefault="00535A36" w:rsidP="00F9598C">
      <w:pPr>
        <w:pStyle w:val="Heading1"/>
        <w:snapToGrid w:val="0"/>
        <w:jc w:val="left"/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>CONCLUSION</w:t>
      </w:r>
      <w:r w:rsidR="00802C2D">
        <w:rPr>
          <w:rFonts w:asciiTheme="majorHAnsi" w:hAnsiTheme="majorHAnsi"/>
          <w:b/>
          <w:bCs/>
          <w:sz w:val="20"/>
        </w:rPr>
        <w:t>S</w:t>
      </w:r>
    </w:p>
    <w:p w14:paraId="72F4CCFE" w14:textId="6CB58F0F" w:rsidR="009A406A" w:rsidRPr="00A123D9" w:rsidRDefault="00817C66" w:rsidP="00F9598C">
      <w:pPr>
        <w:snapToGrid w:val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Summarize your main findings and place the findings in the larger context of your field. Use as plain English as possible – avoid </w:t>
      </w:r>
      <w:r w:rsidR="00674D8B">
        <w:rPr>
          <w:rFonts w:asciiTheme="majorHAnsi" w:hAnsiTheme="majorHAnsi"/>
          <w:sz w:val="20"/>
        </w:rPr>
        <w:t>jargon.</w:t>
      </w:r>
      <w:r w:rsidR="00B37F48">
        <w:rPr>
          <w:rFonts w:asciiTheme="majorHAnsi" w:hAnsiTheme="majorHAnsi"/>
          <w:sz w:val="20"/>
        </w:rPr>
        <w:t xml:space="preserve"> </w:t>
      </w:r>
      <w:r w:rsidR="003B024A">
        <w:rPr>
          <w:rFonts w:asciiTheme="majorHAnsi" w:hAnsiTheme="majorHAnsi"/>
          <w:sz w:val="20"/>
        </w:rPr>
        <w:t>Conclusions should be based directly on the data presented in this study.</w:t>
      </w:r>
    </w:p>
    <w:p w14:paraId="3469243C" w14:textId="77777777" w:rsidR="00FF2D65" w:rsidRPr="00A123D9" w:rsidRDefault="00FF2D65" w:rsidP="00F9598C">
      <w:pPr>
        <w:snapToGrid w:val="0"/>
        <w:jc w:val="both"/>
        <w:rPr>
          <w:rFonts w:asciiTheme="majorHAnsi" w:hAnsiTheme="majorHAnsi"/>
          <w:sz w:val="20"/>
        </w:rPr>
      </w:pPr>
    </w:p>
    <w:p w14:paraId="409FE44B" w14:textId="77777777" w:rsidR="00FF2D65" w:rsidRPr="00A123D9" w:rsidRDefault="00FF2D65" w:rsidP="00FF2D65">
      <w:pPr>
        <w:snapToGrid w:val="0"/>
        <w:jc w:val="both"/>
        <w:rPr>
          <w:rFonts w:asciiTheme="majorHAnsi" w:hAnsiTheme="majorHAnsi"/>
          <w:b/>
          <w:sz w:val="20"/>
        </w:rPr>
      </w:pPr>
      <w:r w:rsidRPr="00A123D9">
        <w:rPr>
          <w:rFonts w:asciiTheme="majorHAnsi" w:hAnsiTheme="majorHAnsi"/>
          <w:b/>
          <w:sz w:val="20"/>
        </w:rPr>
        <w:t>ACKNOWLEDGEMENTS</w:t>
      </w:r>
    </w:p>
    <w:p w14:paraId="5105EA8F" w14:textId="64D68020" w:rsidR="00FF2D65" w:rsidRPr="00A123D9" w:rsidRDefault="00FF2D65" w:rsidP="00FF2D65">
      <w:pPr>
        <w:snapToGrid w:val="0"/>
        <w:jc w:val="both"/>
        <w:rPr>
          <w:rFonts w:asciiTheme="majorHAnsi" w:hAnsiTheme="majorHAnsi"/>
          <w:sz w:val="20"/>
        </w:rPr>
      </w:pPr>
      <w:r w:rsidRPr="00A123D9">
        <w:rPr>
          <w:rFonts w:asciiTheme="majorHAnsi" w:hAnsiTheme="majorHAnsi"/>
          <w:sz w:val="20"/>
        </w:rPr>
        <w:t>Acknowledgments are optional.</w:t>
      </w:r>
    </w:p>
    <w:p w14:paraId="6B045D91" w14:textId="77777777" w:rsidR="00A847AF" w:rsidRPr="00A123D9" w:rsidRDefault="00A847AF" w:rsidP="00F9598C">
      <w:pPr>
        <w:snapToGrid w:val="0"/>
        <w:jc w:val="both"/>
        <w:rPr>
          <w:rFonts w:asciiTheme="majorHAnsi" w:hAnsiTheme="majorHAnsi"/>
          <w:sz w:val="20"/>
        </w:rPr>
      </w:pPr>
    </w:p>
    <w:p w14:paraId="218679EA" w14:textId="77777777" w:rsidR="00F9598C" w:rsidRPr="00A123D9" w:rsidRDefault="00F9598C" w:rsidP="00F9598C">
      <w:pPr>
        <w:pStyle w:val="Heading1"/>
        <w:snapToGrid w:val="0"/>
        <w:jc w:val="left"/>
        <w:rPr>
          <w:rFonts w:asciiTheme="majorHAnsi" w:hAnsiTheme="majorHAnsi"/>
          <w:b/>
          <w:bCs/>
          <w:sz w:val="20"/>
        </w:rPr>
      </w:pPr>
      <w:r w:rsidRPr="00A123D9">
        <w:rPr>
          <w:rFonts w:asciiTheme="majorHAnsi" w:hAnsiTheme="majorHAnsi"/>
          <w:b/>
          <w:bCs/>
          <w:sz w:val="20"/>
        </w:rPr>
        <w:t>REFERENCES</w:t>
      </w:r>
    </w:p>
    <w:p w14:paraId="771EF1D0" w14:textId="52FDE02E" w:rsidR="00A30D62" w:rsidRDefault="00A30D62" w:rsidP="00F269CE">
      <w:pPr>
        <w:snapToGrid w:val="0"/>
        <w:ind w:left="284" w:hanging="284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[1]</w:t>
      </w:r>
      <w:r w:rsidR="00767255" w:rsidRPr="00767255">
        <w:rPr>
          <w:rFonts w:asciiTheme="majorHAnsi" w:hAnsiTheme="majorHAnsi"/>
          <w:sz w:val="20"/>
          <w:lang w:val="da-DK"/>
        </w:rPr>
        <w:t xml:space="preserve"> </w:t>
      </w:r>
      <w:r w:rsidR="00767255">
        <w:rPr>
          <w:rFonts w:asciiTheme="majorHAnsi" w:hAnsiTheme="majorHAnsi"/>
          <w:sz w:val="20"/>
          <w:lang w:val="da-DK"/>
        </w:rPr>
        <w:t>Bigname AB</w:t>
      </w:r>
      <w:r w:rsidR="00767255" w:rsidRPr="00A123D9">
        <w:rPr>
          <w:rFonts w:asciiTheme="majorHAnsi" w:hAnsiTheme="majorHAnsi"/>
          <w:sz w:val="20"/>
          <w:lang w:val="da-DK"/>
        </w:rPr>
        <w:t xml:space="preserve"> et al.</w:t>
      </w:r>
      <w:r w:rsidR="00767255" w:rsidRPr="00357935">
        <w:rPr>
          <w:rFonts w:asciiTheme="majorHAnsi" w:hAnsiTheme="majorHAnsi"/>
          <w:sz w:val="20"/>
          <w:lang w:val="da-DK"/>
        </w:rPr>
        <w:t xml:space="preserve"> </w:t>
      </w:r>
      <w:r w:rsidR="00767255" w:rsidRPr="00357935">
        <w:rPr>
          <w:rFonts w:asciiTheme="majorHAnsi" w:hAnsiTheme="majorHAnsi"/>
          <w:i/>
          <w:sz w:val="20"/>
          <w:lang w:val="da-DK"/>
        </w:rPr>
        <w:t xml:space="preserve">J </w:t>
      </w:r>
      <w:r w:rsidR="009741FE">
        <w:rPr>
          <w:rFonts w:asciiTheme="majorHAnsi" w:hAnsiTheme="majorHAnsi"/>
          <w:i/>
          <w:sz w:val="20"/>
          <w:lang w:val="da-DK"/>
        </w:rPr>
        <w:t>Biomech</w:t>
      </w:r>
      <w:r w:rsidR="00767255" w:rsidRPr="00357935">
        <w:rPr>
          <w:rFonts w:asciiTheme="majorHAnsi" w:hAnsiTheme="majorHAnsi"/>
          <w:sz w:val="20"/>
          <w:lang w:val="da-DK"/>
        </w:rPr>
        <w:t xml:space="preserve"> </w:t>
      </w:r>
      <w:r w:rsidR="00767255" w:rsidRPr="00357935">
        <w:rPr>
          <w:rFonts w:asciiTheme="majorHAnsi" w:hAnsiTheme="majorHAnsi"/>
          <w:b/>
          <w:sz w:val="20"/>
          <w:lang w:val="da-DK"/>
        </w:rPr>
        <w:t>40</w:t>
      </w:r>
      <w:r w:rsidR="00767255" w:rsidRPr="00357935">
        <w:rPr>
          <w:rFonts w:asciiTheme="majorHAnsi" w:hAnsiTheme="majorHAnsi"/>
          <w:sz w:val="20"/>
          <w:lang w:val="da-DK"/>
        </w:rPr>
        <w:t>:</w:t>
      </w:r>
      <w:r w:rsidR="00767255" w:rsidRPr="00357935">
        <w:rPr>
          <w:rFonts w:asciiTheme="majorHAnsi" w:hAnsiTheme="majorHAnsi"/>
        </w:rPr>
        <w:t xml:space="preserve"> </w:t>
      </w:r>
      <w:r w:rsidR="00767255" w:rsidRPr="00357935">
        <w:rPr>
          <w:rFonts w:asciiTheme="majorHAnsi" w:hAnsiTheme="majorHAnsi"/>
          <w:sz w:val="20"/>
          <w:lang w:val="da-DK"/>
        </w:rPr>
        <w:t xml:space="preserve">3121-9, </w:t>
      </w:r>
      <w:r w:rsidR="00767255">
        <w:rPr>
          <w:rFonts w:asciiTheme="majorHAnsi" w:hAnsiTheme="majorHAnsi"/>
          <w:sz w:val="20"/>
        </w:rPr>
        <w:t>2018</w:t>
      </w:r>
      <w:r w:rsidR="00767255" w:rsidRPr="00357935">
        <w:rPr>
          <w:rFonts w:asciiTheme="majorHAnsi" w:hAnsiTheme="majorHAnsi"/>
          <w:sz w:val="20"/>
        </w:rPr>
        <w:t>.</w:t>
      </w:r>
    </w:p>
    <w:p w14:paraId="792FBFCE" w14:textId="722F93B9" w:rsidR="001B50A4" w:rsidRPr="00A123D9" w:rsidRDefault="00A30D62" w:rsidP="00F269CE">
      <w:pPr>
        <w:snapToGrid w:val="0"/>
        <w:ind w:left="284" w:hanging="284"/>
        <w:jc w:val="both"/>
        <w:rPr>
          <w:rFonts w:asciiTheme="majorHAnsi" w:hAnsiTheme="majorHAnsi"/>
          <w:sz w:val="20"/>
        </w:rPr>
        <w:sectPr w:rsidR="001B50A4" w:rsidRPr="00A123D9" w:rsidSect="00A123D9">
          <w:type w:val="continuous"/>
          <w:pgSz w:w="11906" w:h="16838" w:code="9"/>
          <w:pgMar w:top="851" w:right="851" w:bottom="851" w:left="1134" w:header="851" w:footer="992" w:gutter="0"/>
          <w:cols w:num="2" w:space="425"/>
          <w:docGrid w:type="lines" w:linePitch="360"/>
        </w:sectPr>
      </w:pPr>
      <w:r>
        <w:rPr>
          <w:rFonts w:asciiTheme="majorHAnsi" w:hAnsiTheme="majorHAnsi"/>
          <w:sz w:val="20"/>
        </w:rPr>
        <w:t>[</w:t>
      </w:r>
      <w:r w:rsidR="00767255">
        <w:rPr>
          <w:rFonts w:asciiTheme="majorHAnsi" w:hAnsiTheme="majorHAnsi"/>
          <w:sz w:val="20"/>
        </w:rPr>
        <w:t>2</w:t>
      </w:r>
      <w:r>
        <w:rPr>
          <w:rFonts w:asciiTheme="majorHAnsi" w:hAnsiTheme="majorHAnsi"/>
          <w:sz w:val="20"/>
        </w:rPr>
        <w:t>]</w:t>
      </w:r>
      <w:r>
        <w:rPr>
          <w:rFonts w:asciiTheme="majorHAnsi" w:hAnsiTheme="majorHAnsi"/>
          <w:sz w:val="20"/>
        </w:rPr>
        <w:tab/>
      </w:r>
      <w:proofErr w:type="spellStart"/>
      <w:r w:rsidR="00767255">
        <w:rPr>
          <w:rFonts w:asciiTheme="majorHAnsi" w:hAnsiTheme="majorHAnsi"/>
          <w:sz w:val="20"/>
        </w:rPr>
        <w:t>Otherbigname</w:t>
      </w:r>
      <w:proofErr w:type="spellEnd"/>
      <w:r w:rsidR="00435EDA" w:rsidRPr="00A123D9">
        <w:rPr>
          <w:rFonts w:asciiTheme="majorHAnsi" w:hAnsiTheme="majorHAnsi"/>
          <w:sz w:val="20"/>
        </w:rPr>
        <w:t xml:space="preserve"> et al. </w:t>
      </w:r>
      <w:r w:rsidR="00767255">
        <w:rPr>
          <w:rFonts w:asciiTheme="majorHAnsi" w:hAnsiTheme="majorHAnsi"/>
          <w:i/>
          <w:sz w:val="20"/>
        </w:rPr>
        <w:t xml:space="preserve">Clin </w:t>
      </w:r>
      <w:proofErr w:type="spellStart"/>
      <w:r w:rsidR="00767255">
        <w:rPr>
          <w:rFonts w:asciiTheme="majorHAnsi" w:hAnsiTheme="majorHAnsi"/>
          <w:i/>
          <w:sz w:val="20"/>
        </w:rPr>
        <w:t>Biom</w:t>
      </w:r>
      <w:proofErr w:type="spellEnd"/>
      <w:r w:rsidR="00767255">
        <w:rPr>
          <w:rFonts w:asciiTheme="majorHAnsi" w:hAnsiTheme="majorHAnsi"/>
          <w:sz w:val="20"/>
        </w:rPr>
        <w:t xml:space="preserve"> </w:t>
      </w:r>
      <w:r w:rsidR="00767255" w:rsidRPr="00AA419B">
        <w:rPr>
          <w:rFonts w:asciiTheme="majorHAnsi" w:hAnsiTheme="majorHAnsi"/>
          <w:b/>
          <w:sz w:val="20"/>
        </w:rPr>
        <w:t>50</w:t>
      </w:r>
      <w:r w:rsidR="00AA419B">
        <w:rPr>
          <w:rFonts w:asciiTheme="majorHAnsi" w:hAnsiTheme="majorHAnsi"/>
          <w:sz w:val="20"/>
        </w:rPr>
        <w:t>:</w:t>
      </w:r>
      <w:r w:rsidR="00F83E6C" w:rsidRPr="00A123D9">
        <w:rPr>
          <w:rFonts w:asciiTheme="majorHAnsi" w:hAnsiTheme="majorHAnsi"/>
          <w:sz w:val="20"/>
        </w:rPr>
        <w:t xml:space="preserve"> 158-65</w:t>
      </w:r>
      <w:r w:rsidR="00AA419B">
        <w:rPr>
          <w:rFonts w:asciiTheme="majorHAnsi" w:hAnsiTheme="majorHAnsi"/>
          <w:sz w:val="20"/>
        </w:rPr>
        <w:t>, 2019</w:t>
      </w:r>
      <w:r w:rsidR="00F83E6C" w:rsidRPr="00A123D9">
        <w:rPr>
          <w:rFonts w:asciiTheme="majorHAnsi" w:hAnsiTheme="majorHAnsi"/>
          <w:sz w:val="20"/>
        </w:rPr>
        <w:t>.</w:t>
      </w:r>
    </w:p>
    <w:p w14:paraId="37DE3CCB" w14:textId="77777777" w:rsidR="00586197" w:rsidRPr="00A123D9" w:rsidRDefault="00EE1A5E" w:rsidP="00AD688C">
      <w:pPr>
        <w:spacing w:before="200"/>
        <w:rPr>
          <w:rFonts w:asciiTheme="majorHAnsi" w:hAnsiTheme="majorHAnsi"/>
          <w:lang w:eastAsia="zh-TW"/>
        </w:rPr>
      </w:pPr>
      <w:r w:rsidRPr="00A123D9">
        <w:rPr>
          <w:rFonts w:asciiTheme="majorHAnsi" w:hAnsiTheme="majorHAnsi"/>
          <w:b/>
          <w:bCs/>
          <w:sz w:val="20"/>
        </w:rPr>
        <w:t>Table 1:</w:t>
      </w:r>
      <w:r w:rsidR="00E70E78" w:rsidRPr="00A123D9">
        <w:rPr>
          <w:rFonts w:asciiTheme="majorHAnsi" w:hAnsiTheme="majorHAnsi"/>
          <w:sz w:val="20"/>
        </w:rPr>
        <w:t xml:space="preserve"> </w:t>
      </w:r>
      <w:r w:rsidRPr="00A123D9">
        <w:rPr>
          <w:rFonts w:asciiTheme="majorHAnsi" w:hAnsiTheme="majorHAnsi"/>
          <w:sz w:val="20"/>
        </w:rPr>
        <w:t xml:space="preserve">Tables </w:t>
      </w:r>
      <w:r w:rsidR="003A2CFB" w:rsidRPr="00A123D9">
        <w:rPr>
          <w:rFonts w:asciiTheme="majorHAnsi" w:hAnsiTheme="majorHAnsi"/>
          <w:sz w:val="20"/>
        </w:rPr>
        <w:t xml:space="preserve">that </w:t>
      </w:r>
      <w:r w:rsidRPr="00A123D9">
        <w:rPr>
          <w:rFonts w:asciiTheme="majorHAnsi" w:hAnsiTheme="majorHAnsi"/>
          <w:sz w:val="20"/>
        </w:rPr>
        <w:t>extend across both columns</w:t>
      </w:r>
      <w:r w:rsidR="003A2CFB" w:rsidRPr="00A123D9">
        <w:rPr>
          <w:rFonts w:asciiTheme="majorHAnsi" w:hAnsiTheme="majorHAnsi"/>
          <w:sz w:val="20"/>
        </w:rPr>
        <w:t xml:space="preserve"> </w:t>
      </w:r>
      <w:r w:rsidRPr="00A123D9">
        <w:rPr>
          <w:rFonts w:asciiTheme="majorHAnsi" w:hAnsiTheme="majorHAnsi"/>
          <w:sz w:val="20"/>
        </w:rPr>
        <w:t xml:space="preserve">should be </w:t>
      </w:r>
      <w:r w:rsidR="003A2CFB" w:rsidRPr="00A123D9">
        <w:rPr>
          <w:rFonts w:asciiTheme="majorHAnsi" w:hAnsiTheme="majorHAnsi"/>
          <w:sz w:val="20"/>
        </w:rPr>
        <w:t>placed</w:t>
      </w:r>
      <w:r w:rsidRPr="00A123D9">
        <w:rPr>
          <w:rFonts w:asciiTheme="majorHAnsi" w:hAnsiTheme="majorHAnsi"/>
          <w:sz w:val="20"/>
        </w:rPr>
        <w:t xml:space="preserve"> at the bottom of the abstract.</w:t>
      </w:r>
    </w:p>
    <w:tbl>
      <w:tblPr>
        <w:tblW w:w="4943" w:type="pct"/>
        <w:jc w:val="center"/>
        <w:tblLook w:val="0000" w:firstRow="0" w:lastRow="0" w:firstColumn="0" w:lastColumn="0" w:noHBand="0" w:noVBand="0"/>
      </w:tblPr>
      <w:tblGrid>
        <w:gridCol w:w="1725"/>
        <w:gridCol w:w="1451"/>
        <w:gridCol w:w="1023"/>
        <w:gridCol w:w="1136"/>
        <w:gridCol w:w="4753"/>
      </w:tblGrid>
      <w:tr w:rsidR="00205539" w:rsidRPr="00A123D9" w14:paraId="1E21130F" w14:textId="77777777" w:rsidTr="007674E9">
        <w:trPr>
          <w:jc w:val="center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146E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FB441" w14:textId="77777777" w:rsidR="002D7BBE" w:rsidRPr="00A123D9" w:rsidRDefault="00055B7D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Group 1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D17D" w14:textId="77777777" w:rsidR="002D7BBE" w:rsidRPr="00A123D9" w:rsidRDefault="00055B7D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Group 2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AB3D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>Effect size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FC54" w14:textId="21EF9960" w:rsidR="002D7BBE" w:rsidRPr="00A123D9" w:rsidRDefault="00205539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95% confidence intervals (</w:t>
            </w:r>
            <w:r w:rsidR="0018741F" w:rsidRPr="0018741F">
              <w:rPr>
                <w:rFonts w:asciiTheme="majorHAnsi" w:hAnsiTheme="majorHAnsi"/>
                <w:i/>
                <w:sz w:val="20"/>
                <w:szCs w:val="20"/>
              </w:rPr>
              <w:t>p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>-value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205539" w:rsidRPr="00A123D9" w14:paraId="3C979C0B" w14:textId="77777777" w:rsidTr="007674E9">
        <w:trPr>
          <w:jc w:val="center"/>
        </w:trPr>
        <w:tc>
          <w:tcPr>
            <w:tcW w:w="855" w:type="pct"/>
            <w:tcBorders>
              <w:top w:val="single" w:sz="4" w:space="0" w:color="auto"/>
            </w:tcBorders>
          </w:tcPr>
          <w:p w14:paraId="75E4F9B1" w14:textId="77777777" w:rsidR="002D7BBE" w:rsidRPr="00A123D9" w:rsidRDefault="00055B7D" w:rsidP="00055B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Variable 1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Units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14:paraId="6C4BF3EF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A123D9">
              <w:rPr>
                <w:rFonts w:asciiTheme="majorHAnsi" w:hAnsiTheme="majorHAnsi"/>
                <w:sz w:val="20"/>
                <w:szCs w:val="20"/>
              </w:rPr>
              <w:sym w:font="Symbol" w:char="F0B1"/>
            </w:r>
            <w:r w:rsidRPr="00A123D9">
              <w:rPr>
                <w:rFonts w:asciiTheme="majorHAnsi" w:hAnsiTheme="majorHAnsi"/>
                <w:sz w:val="20"/>
                <w:szCs w:val="20"/>
              </w:rPr>
              <w:t xml:space="preserve"> 0.6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38DA02BF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A123D9">
              <w:rPr>
                <w:rFonts w:asciiTheme="majorHAnsi" w:hAnsiTheme="majorHAnsi"/>
                <w:sz w:val="20"/>
                <w:szCs w:val="20"/>
              </w:rPr>
              <w:sym w:font="Symbol" w:char="F0B1"/>
            </w:r>
            <w:r w:rsidRPr="00A123D9">
              <w:rPr>
                <w:rFonts w:asciiTheme="majorHAnsi" w:hAnsiTheme="majorHAnsi"/>
                <w:sz w:val="20"/>
                <w:szCs w:val="20"/>
              </w:rPr>
              <w:t xml:space="preserve"> 0.7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14:paraId="1EA83B05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>1.1</w:t>
            </w:r>
            <w:r w:rsidR="00A07BE3" w:rsidRPr="00A123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357" w:type="pct"/>
            <w:tcBorders>
              <w:top w:val="single" w:sz="4" w:space="0" w:color="auto"/>
            </w:tcBorders>
          </w:tcPr>
          <w:p w14:paraId="36ECFC4B" w14:textId="5DF7155A" w:rsidR="002D7BBE" w:rsidRPr="00A123D9" w:rsidRDefault="00205539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 to 0.8 (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>0.023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205539" w:rsidRPr="00A123D9" w14:paraId="38801AA8" w14:textId="77777777" w:rsidTr="007674E9">
        <w:trPr>
          <w:jc w:val="center"/>
        </w:trPr>
        <w:tc>
          <w:tcPr>
            <w:tcW w:w="855" w:type="pct"/>
            <w:tcBorders>
              <w:bottom w:val="single" w:sz="4" w:space="0" w:color="auto"/>
            </w:tcBorders>
          </w:tcPr>
          <w:p w14:paraId="1F4A20D3" w14:textId="77777777" w:rsidR="002D7BBE" w:rsidRPr="00A123D9" w:rsidRDefault="00055B7D" w:rsidP="00055B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Variable 2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Units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79D9F56C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 xml:space="preserve">6.3 </w:t>
            </w:r>
            <w:r w:rsidRPr="00A123D9">
              <w:rPr>
                <w:rFonts w:asciiTheme="majorHAnsi" w:hAnsiTheme="majorHAnsi"/>
                <w:sz w:val="20"/>
                <w:szCs w:val="20"/>
              </w:rPr>
              <w:sym w:font="Symbol" w:char="F0B1"/>
            </w:r>
            <w:r w:rsidRPr="00A123D9">
              <w:rPr>
                <w:rFonts w:asciiTheme="majorHAnsi" w:hAnsiTheme="majorHAnsi"/>
                <w:sz w:val="20"/>
                <w:szCs w:val="20"/>
              </w:rPr>
              <w:t xml:space="preserve"> 1.1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9A927F8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 xml:space="preserve">4.2 </w:t>
            </w:r>
            <w:r w:rsidRPr="00A123D9">
              <w:rPr>
                <w:rFonts w:asciiTheme="majorHAnsi" w:hAnsiTheme="majorHAnsi"/>
                <w:sz w:val="20"/>
                <w:szCs w:val="20"/>
              </w:rPr>
              <w:sym w:font="Symbol" w:char="F0B1"/>
            </w:r>
            <w:r w:rsidRPr="00A123D9">
              <w:rPr>
                <w:rFonts w:asciiTheme="majorHAnsi" w:hAnsiTheme="majorHAnsi"/>
                <w:sz w:val="20"/>
                <w:szCs w:val="20"/>
              </w:rPr>
              <w:t xml:space="preserve"> 1.3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296F3920" w14:textId="77777777" w:rsidR="002D7BBE" w:rsidRPr="00A123D9" w:rsidRDefault="002D7BBE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23D9">
              <w:rPr>
                <w:rFonts w:asciiTheme="majorHAnsi" w:hAnsiTheme="majorHAnsi"/>
                <w:sz w:val="20"/>
                <w:szCs w:val="20"/>
              </w:rPr>
              <w:t>1.</w:t>
            </w:r>
            <w:r w:rsidR="00A07BE3" w:rsidRPr="00A123D9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14:paraId="2AEF46E9" w14:textId="6D270A80" w:rsidR="002D7BBE" w:rsidRPr="00A123D9" w:rsidRDefault="00205539" w:rsidP="002D7B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1.5 to 3.2 (</w:t>
            </w:r>
            <w:r w:rsidR="002D7BBE" w:rsidRPr="00A123D9">
              <w:rPr>
                <w:rFonts w:asciiTheme="majorHAnsi" w:hAnsiTheme="majorHAnsi"/>
                <w:sz w:val="20"/>
                <w:szCs w:val="20"/>
              </w:rPr>
              <w:t>0.002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</w:tbl>
    <w:p w14:paraId="0882A0E4" w14:textId="6E8F0A55" w:rsidR="00EE1A5E" w:rsidRPr="004F1132" w:rsidRDefault="00EE1A5E" w:rsidP="004F1132">
      <w:pPr>
        <w:tabs>
          <w:tab w:val="left" w:pos="2973"/>
        </w:tabs>
        <w:rPr>
          <w:rFonts w:asciiTheme="majorHAnsi" w:hAnsiTheme="majorHAnsi"/>
          <w:sz w:val="20"/>
          <w:szCs w:val="20"/>
        </w:rPr>
      </w:pPr>
    </w:p>
    <w:sectPr w:rsidR="00EE1A5E" w:rsidRPr="004F1132" w:rsidSect="00A526BC">
      <w:type w:val="continuous"/>
      <w:pgSz w:w="11906" w:h="16838" w:code="9"/>
      <w:pgMar w:top="1134" w:right="851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6DF3" w14:textId="77777777" w:rsidR="008D577A" w:rsidRDefault="008D577A" w:rsidP="006B4CC0">
      <w:r>
        <w:separator/>
      </w:r>
    </w:p>
  </w:endnote>
  <w:endnote w:type="continuationSeparator" w:id="0">
    <w:p w14:paraId="254DFE0B" w14:textId="77777777" w:rsidR="008D577A" w:rsidRDefault="008D577A" w:rsidP="006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250F1" w14:textId="77777777" w:rsidR="004F1132" w:rsidRDefault="000904C2">
    <w:pPr>
      <w:pStyle w:val="Footer"/>
    </w:pPr>
    <w:sdt>
      <w:sdtPr>
        <w:id w:val="969400743"/>
        <w:temporary/>
        <w:showingPlcHdr/>
      </w:sdtPr>
      <w:sdtEndPr/>
      <w:sdtContent>
        <w:r w:rsidR="004F1132">
          <w:t>[Type text]</w:t>
        </w:r>
      </w:sdtContent>
    </w:sdt>
    <w:r w:rsidR="004F113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F1132">
          <w:t>[Type text]</w:t>
        </w:r>
      </w:sdtContent>
    </w:sdt>
    <w:r w:rsidR="004F113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F113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4769" w14:textId="097A3F5F" w:rsidR="004F1132" w:rsidRPr="006B4CC0" w:rsidRDefault="00767255" w:rsidP="006B4CC0">
    <w:pPr>
      <w:pStyle w:val="Header"/>
      <w:jc w:val="right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Regional Australasian </w:t>
    </w:r>
    <w:r w:rsidR="004F1132" w:rsidRPr="006B4CC0">
      <w:rPr>
        <w:rFonts w:asciiTheme="majorHAnsi" w:hAnsiTheme="majorHAnsi"/>
        <w:i/>
        <w:sz w:val="20"/>
        <w:szCs w:val="20"/>
      </w:rPr>
      <w:t>Biomechanics Con</w:t>
    </w:r>
    <w:r w:rsidR="004F1132">
      <w:rPr>
        <w:rFonts w:asciiTheme="majorHAnsi" w:hAnsiTheme="majorHAnsi"/>
        <w:i/>
        <w:sz w:val="20"/>
        <w:szCs w:val="20"/>
      </w:rPr>
      <w:t xml:space="preserve">ference, </w:t>
    </w:r>
    <w:r>
      <w:rPr>
        <w:rFonts w:asciiTheme="majorHAnsi" w:hAnsiTheme="majorHAnsi"/>
        <w:i/>
        <w:sz w:val="20"/>
        <w:szCs w:val="20"/>
      </w:rPr>
      <w:t>Sydney</w:t>
    </w:r>
    <w:r w:rsidR="004F1132">
      <w:rPr>
        <w:rFonts w:asciiTheme="majorHAnsi" w:hAnsiTheme="majorHAnsi"/>
        <w:i/>
        <w:sz w:val="20"/>
        <w:szCs w:val="20"/>
      </w:rPr>
      <w:t xml:space="preserve">, Australia, </w:t>
    </w:r>
    <w:r>
      <w:rPr>
        <w:rFonts w:asciiTheme="majorHAnsi" w:hAnsiTheme="majorHAnsi"/>
        <w:i/>
        <w:sz w:val="20"/>
        <w:szCs w:val="20"/>
      </w:rPr>
      <w:t>8</w:t>
    </w:r>
    <w:r w:rsidR="004F1132">
      <w:rPr>
        <w:rFonts w:asciiTheme="majorHAnsi" w:hAnsiTheme="majorHAnsi"/>
        <w:i/>
        <w:sz w:val="20"/>
        <w:szCs w:val="20"/>
      </w:rPr>
      <w:t xml:space="preserve"> Dec 20</w:t>
    </w:r>
    <w:r>
      <w:rPr>
        <w:rFonts w:asciiTheme="majorHAnsi" w:hAnsiTheme="majorHAnsi"/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1A5F" w14:textId="77777777" w:rsidR="008D577A" w:rsidRDefault="008D577A" w:rsidP="006B4CC0">
      <w:r>
        <w:separator/>
      </w:r>
    </w:p>
  </w:footnote>
  <w:footnote w:type="continuationSeparator" w:id="0">
    <w:p w14:paraId="4A70B853" w14:textId="77777777" w:rsidR="008D577A" w:rsidRDefault="008D577A" w:rsidP="006B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AC6B" w14:textId="77777777" w:rsidR="004F1132" w:rsidRDefault="000904C2">
    <w:pPr>
      <w:pStyle w:val="Header"/>
    </w:pPr>
    <w:sdt>
      <w:sdtPr>
        <w:id w:val="171999623"/>
        <w:placeholder>
          <w:docPart w:val="D5D7D10276C03449A2EEF98743EE4E68"/>
        </w:placeholder>
        <w:temporary/>
        <w:showingPlcHdr/>
      </w:sdtPr>
      <w:sdtEndPr/>
      <w:sdtContent>
        <w:r w:rsidR="004F1132">
          <w:t>[Type text]</w:t>
        </w:r>
      </w:sdtContent>
    </w:sdt>
    <w:r w:rsidR="004F1132">
      <w:ptab w:relativeTo="margin" w:alignment="center" w:leader="none"/>
    </w:r>
    <w:sdt>
      <w:sdtPr>
        <w:id w:val="171999624"/>
        <w:placeholder>
          <w:docPart w:val="D18893AD348E5A459C2B7F0F4D50C179"/>
        </w:placeholder>
        <w:temporary/>
        <w:showingPlcHdr/>
      </w:sdtPr>
      <w:sdtEndPr/>
      <w:sdtContent>
        <w:r w:rsidR="004F1132">
          <w:t>[Type text]</w:t>
        </w:r>
      </w:sdtContent>
    </w:sdt>
    <w:r w:rsidR="004F1132">
      <w:ptab w:relativeTo="margin" w:alignment="right" w:leader="none"/>
    </w:r>
    <w:sdt>
      <w:sdtPr>
        <w:id w:val="171999625"/>
        <w:placeholder>
          <w:docPart w:val="90B013EB02871A45B1D7699C869C3561"/>
        </w:placeholder>
        <w:temporary/>
        <w:showingPlcHdr/>
      </w:sdtPr>
      <w:sdtEndPr/>
      <w:sdtContent>
        <w:r w:rsidR="004F1132">
          <w:t>[Type text]</w:t>
        </w:r>
      </w:sdtContent>
    </w:sdt>
  </w:p>
  <w:p w14:paraId="4DB936D9" w14:textId="77777777" w:rsidR="004F1132" w:rsidRDefault="004F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7F3"/>
    <w:multiLevelType w:val="multilevel"/>
    <w:tmpl w:val="25C41F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24E7283"/>
    <w:multiLevelType w:val="hybridMultilevel"/>
    <w:tmpl w:val="25C41F1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BE"/>
    <w:rsid w:val="00000A6B"/>
    <w:rsid w:val="00000E1D"/>
    <w:rsid w:val="00000F15"/>
    <w:rsid w:val="00014B9C"/>
    <w:rsid w:val="000203B9"/>
    <w:rsid w:val="00021C27"/>
    <w:rsid w:val="0003248F"/>
    <w:rsid w:val="00032E06"/>
    <w:rsid w:val="0003625F"/>
    <w:rsid w:val="0004365A"/>
    <w:rsid w:val="000455D0"/>
    <w:rsid w:val="00055B7D"/>
    <w:rsid w:val="00060458"/>
    <w:rsid w:val="000610C0"/>
    <w:rsid w:val="00066625"/>
    <w:rsid w:val="00070B0A"/>
    <w:rsid w:val="00072E2B"/>
    <w:rsid w:val="00080E27"/>
    <w:rsid w:val="00081944"/>
    <w:rsid w:val="00086D05"/>
    <w:rsid w:val="0009178B"/>
    <w:rsid w:val="00092101"/>
    <w:rsid w:val="00094AED"/>
    <w:rsid w:val="000A1EC1"/>
    <w:rsid w:val="000A30A2"/>
    <w:rsid w:val="000A3F92"/>
    <w:rsid w:val="000B1212"/>
    <w:rsid w:val="000B12B4"/>
    <w:rsid w:val="000B2523"/>
    <w:rsid w:val="000B5C9F"/>
    <w:rsid w:val="000D2303"/>
    <w:rsid w:val="000E0701"/>
    <w:rsid w:val="000E7B32"/>
    <w:rsid w:val="000F0015"/>
    <w:rsid w:val="000F0925"/>
    <w:rsid w:val="000F2E2F"/>
    <w:rsid w:val="00101635"/>
    <w:rsid w:val="00110437"/>
    <w:rsid w:val="00112629"/>
    <w:rsid w:val="00121340"/>
    <w:rsid w:val="00122DCA"/>
    <w:rsid w:val="00122F3C"/>
    <w:rsid w:val="00131DBE"/>
    <w:rsid w:val="00132F17"/>
    <w:rsid w:val="0013414A"/>
    <w:rsid w:val="0013494B"/>
    <w:rsid w:val="00143AE9"/>
    <w:rsid w:val="00143DFE"/>
    <w:rsid w:val="00152D28"/>
    <w:rsid w:val="0016365C"/>
    <w:rsid w:val="00165BF8"/>
    <w:rsid w:val="001660CD"/>
    <w:rsid w:val="001674F5"/>
    <w:rsid w:val="00173CEC"/>
    <w:rsid w:val="00174A27"/>
    <w:rsid w:val="00176D38"/>
    <w:rsid w:val="00185A45"/>
    <w:rsid w:val="0018741F"/>
    <w:rsid w:val="0019218E"/>
    <w:rsid w:val="001929B3"/>
    <w:rsid w:val="001B50A4"/>
    <w:rsid w:val="001B51BB"/>
    <w:rsid w:val="001B5748"/>
    <w:rsid w:val="001B5C1E"/>
    <w:rsid w:val="001C505E"/>
    <w:rsid w:val="001C5FEF"/>
    <w:rsid w:val="001D03C8"/>
    <w:rsid w:val="001D18FE"/>
    <w:rsid w:val="001E5A29"/>
    <w:rsid w:val="001F33AF"/>
    <w:rsid w:val="001F41C1"/>
    <w:rsid w:val="001F45E7"/>
    <w:rsid w:val="001F4F28"/>
    <w:rsid w:val="001F65BF"/>
    <w:rsid w:val="00204077"/>
    <w:rsid w:val="00205539"/>
    <w:rsid w:val="00215B68"/>
    <w:rsid w:val="00217532"/>
    <w:rsid w:val="0022256D"/>
    <w:rsid w:val="00223EAF"/>
    <w:rsid w:val="002341E1"/>
    <w:rsid w:val="002371A5"/>
    <w:rsid w:val="002435D3"/>
    <w:rsid w:val="00244677"/>
    <w:rsid w:val="00244BD5"/>
    <w:rsid w:val="002453F6"/>
    <w:rsid w:val="0025149D"/>
    <w:rsid w:val="002533B8"/>
    <w:rsid w:val="002564D0"/>
    <w:rsid w:val="00262C71"/>
    <w:rsid w:val="00266F5E"/>
    <w:rsid w:val="00271902"/>
    <w:rsid w:val="00272F75"/>
    <w:rsid w:val="0028261D"/>
    <w:rsid w:val="00282A8D"/>
    <w:rsid w:val="00284C74"/>
    <w:rsid w:val="002A5E1F"/>
    <w:rsid w:val="002A70D4"/>
    <w:rsid w:val="002B305A"/>
    <w:rsid w:val="002B7ECE"/>
    <w:rsid w:val="002C0011"/>
    <w:rsid w:val="002C109C"/>
    <w:rsid w:val="002C4E4C"/>
    <w:rsid w:val="002D3905"/>
    <w:rsid w:val="002D5E8C"/>
    <w:rsid w:val="002D7BBE"/>
    <w:rsid w:val="002E2368"/>
    <w:rsid w:val="002E2883"/>
    <w:rsid w:val="002E4444"/>
    <w:rsid w:val="002E51F3"/>
    <w:rsid w:val="002E6E25"/>
    <w:rsid w:val="002E78B8"/>
    <w:rsid w:val="002F110E"/>
    <w:rsid w:val="00302092"/>
    <w:rsid w:val="00307738"/>
    <w:rsid w:val="00310D98"/>
    <w:rsid w:val="003119E0"/>
    <w:rsid w:val="0031295D"/>
    <w:rsid w:val="0031342C"/>
    <w:rsid w:val="0031419C"/>
    <w:rsid w:val="00315F39"/>
    <w:rsid w:val="00321ED6"/>
    <w:rsid w:val="00323B00"/>
    <w:rsid w:val="003311CF"/>
    <w:rsid w:val="003322D1"/>
    <w:rsid w:val="00332A09"/>
    <w:rsid w:val="0034758A"/>
    <w:rsid w:val="003528AC"/>
    <w:rsid w:val="003570B9"/>
    <w:rsid w:val="00357935"/>
    <w:rsid w:val="00361A60"/>
    <w:rsid w:val="00372F30"/>
    <w:rsid w:val="0038095E"/>
    <w:rsid w:val="00381CBA"/>
    <w:rsid w:val="00383186"/>
    <w:rsid w:val="00394C4A"/>
    <w:rsid w:val="0039670D"/>
    <w:rsid w:val="00396DEC"/>
    <w:rsid w:val="003A2CFB"/>
    <w:rsid w:val="003A5B74"/>
    <w:rsid w:val="003A6FB5"/>
    <w:rsid w:val="003A7DF5"/>
    <w:rsid w:val="003B024A"/>
    <w:rsid w:val="003B550F"/>
    <w:rsid w:val="003B7645"/>
    <w:rsid w:val="003C6DFF"/>
    <w:rsid w:val="003D099B"/>
    <w:rsid w:val="003D536A"/>
    <w:rsid w:val="003D57EA"/>
    <w:rsid w:val="003E2D5B"/>
    <w:rsid w:val="00400F7F"/>
    <w:rsid w:val="004035B8"/>
    <w:rsid w:val="00407C70"/>
    <w:rsid w:val="00411995"/>
    <w:rsid w:val="00413021"/>
    <w:rsid w:val="0041475D"/>
    <w:rsid w:val="00417273"/>
    <w:rsid w:val="0042068F"/>
    <w:rsid w:val="00423916"/>
    <w:rsid w:val="0043040E"/>
    <w:rsid w:val="004308DD"/>
    <w:rsid w:val="00435EDA"/>
    <w:rsid w:val="0044072F"/>
    <w:rsid w:val="004413F1"/>
    <w:rsid w:val="004448B7"/>
    <w:rsid w:val="0045172C"/>
    <w:rsid w:val="004525EF"/>
    <w:rsid w:val="00452CBD"/>
    <w:rsid w:val="00456403"/>
    <w:rsid w:val="00462C45"/>
    <w:rsid w:val="00467C36"/>
    <w:rsid w:val="0047388D"/>
    <w:rsid w:val="00480936"/>
    <w:rsid w:val="00485491"/>
    <w:rsid w:val="0049195F"/>
    <w:rsid w:val="00495679"/>
    <w:rsid w:val="004A0DC0"/>
    <w:rsid w:val="004A15D0"/>
    <w:rsid w:val="004A66EA"/>
    <w:rsid w:val="004A7C87"/>
    <w:rsid w:val="004B4AD9"/>
    <w:rsid w:val="004B4ED4"/>
    <w:rsid w:val="004C44FD"/>
    <w:rsid w:val="004D6AF5"/>
    <w:rsid w:val="004E21C3"/>
    <w:rsid w:val="004F0FF6"/>
    <w:rsid w:val="004F1132"/>
    <w:rsid w:val="004F2AB3"/>
    <w:rsid w:val="004F30C8"/>
    <w:rsid w:val="0050443E"/>
    <w:rsid w:val="0051587C"/>
    <w:rsid w:val="00515EB7"/>
    <w:rsid w:val="0051718B"/>
    <w:rsid w:val="0052637E"/>
    <w:rsid w:val="00534785"/>
    <w:rsid w:val="00535A36"/>
    <w:rsid w:val="0053669A"/>
    <w:rsid w:val="00537C5A"/>
    <w:rsid w:val="005409D6"/>
    <w:rsid w:val="00543FC9"/>
    <w:rsid w:val="00551438"/>
    <w:rsid w:val="00555899"/>
    <w:rsid w:val="00570681"/>
    <w:rsid w:val="0057113F"/>
    <w:rsid w:val="005802FA"/>
    <w:rsid w:val="0058341C"/>
    <w:rsid w:val="00583C3F"/>
    <w:rsid w:val="0058402F"/>
    <w:rsid w:val="00586197"/>
    <w:rsid w:val="00586752"/>
    <w:rsid w:val="00586CA7"/>
    <w:rsid w:val="00590364"/>
    <w:rsid w:val="005938B5"/>
    <w:rsid w:val="00594889"/>
    <w:rsid w:val="005A28F4"/>
    <w:rsid w:val="005A3069"/>
    <w:rsid w:val="005C51E8"/>
    <w:rsid w:val="005D4762"/>
    <w:rsid w:val="005D591A"/>
    <w:rsid w:val="005E034D"/>
    <w:rsid w:val="005E31AD"/>
    <w:rsid w:val="005E60D0"/>
    <w:rsid w:val="005E6479"/>
    <w:rsid w:val="005F0663"/>
    <w:rsid w:val="005F636F"/>
    <w:rsid w:val="00600E44"/>
    <w:rsid w:val="00601EDA"/>
    <w:rsid w:val="00607141"/>
    <w:rsid w:val="0060740F"/>
    <w:rsid w:val="0061501A"/>
    <w:rsid w:val="006169D6"/>
    <w:rsid w:val="00617847"/>
    <w:rsid w:val="006316E6"/>
    <w:rsid w:val="00631F2D"/>
    <w:rsid w:val="00640BD8"/>
    <w:rsid w:val="0064125B"/>
    <w:rsid w:val="006422DD"/>
    <w:rsid w:val="00651585"/>
    <w:rsid w:val="00653469"/>
    <w:rsid w:val="00654719"/>
    <w:rsid w:val="00664561"/>
    <w:rsid w:val="006654E9"/>
    <w:rsid w:val="00666AB2"/>
    <w:rsid w:val="006678C0"/>
    <w:rsid w:val="00672179"/>
    <w:rsid w:val="00673AA1"/>
    <w:rsid w:val="00674D8B"/>
    <w:rsid w:val="00675A83"/>
    <w:rsid w:val="0067717D"/>
    <w:rsid w:val="00685386"/>
    <w:rsid w:val="00687A27"/>
    <w:rsid w:val="00691E65"/>
    <w:rsid w:val="00691EC0"/>
    <w:rsid w:val="00695104"/>
    <w:rsid w:val="006A68E6"/>
    <w:rsid w:val="006B02AA"/>
    <w:rsid w:val="006B2AB8"/>
    <w:rsid w:val="006B383F"/>
    <w:rsid w:val="006B4CC0"/>
    <w:rsid w:val="006B6F91"/>
    <w:rsid w:val="006C6A15"/>
    <w:rsid w:val="006C77DF"/>
    <w:rsid w:val="006D2351"/>
    <w:rsid w:val="006D6A79"/>
    <w:rsid w:val="006E5707"/>
    <w:rsid w:val="006E5B2B"/>
    <w:rsid w:val="006E69D9"/>
    <w:rsid w:val="006F79BF"/>
    <w:rsid w:val="00706391"/>
    <w:rsid w:val="00707873"/>
    <w:rsid w:val="007124AA"/>
    <w:rsid w:val="007130C8"/>
    <w:rsid w:val="00713459"/>
    <w:rsid w:val="00714207"/>
    <w:rsid w:val="00716203"/>
    <w:rsid w:val="00720EFE"/>
    <w:rsid w:val="00731B9F"/>
    <w:rsid w:val="00733FB2"/>
    <w:rsid w:val="007352D6"/>
    <w:rsid w:val="00742BF6"/>
    <w:rsid w:val="00746488"/>
    <w:rsid w:val="0075056E"/>
    <w:rsid w:val="00756058"/>
    <w:rsid w:val="0076085E"/>
    <w:rsid w:val="00760F0E"/>
    <w:rsid w:val="0076690A"/>
    <w:rsid w:val="00767255"/>
    <w:rsid w:val="007674E9"/>
    <w:rsid w:val="007746D8"/>
    <w:rsid w:val="00775B98"/>
    <w:rsid w:val="00775BDC"/>
    <w:rsid w:val="007802E0"/>
    <w:rsid w:val="007802F3"/>
    <w:rsid w:val="007839DB"/>
    <w:rsid w:val="0079396B"/>
    <w:rsid w:val="00793D6F"/>
    <w:rsid w:val="00795332"/>
    <w:rsid w:val="007A139D"/>
    <w:rsid w:val="007A27CA"/>
    <w:rsid w:val="007B4BBE"/>
    <w:rsid w:val="007C1FA9"/>
    <w:rsid w:val="007C45D4"/>
    <w:rsid w:val="007D1FB9"/>
    <w:rsid w:val="007E2133"/>
    <w:rsid w:val="007E6AAD"/>
    <w:rsid w:val="00802C2D"/>
    <w:rsid w:val="00817C66"/>
    <w:rsid w:val="00825672"/>
    <w:rsid w:val="00827311"/>
    <w:rsid w:val="0083513C"/>
    <w:rsid w:val="00835A10"/>
    <w:rsid w:val="00850B6D"/>
    <w:rsid w:val="00851205"/>
    <w:rsid w:val="0085227A"/>
    <w:rsid w:val="008552CF"/>
    <w:rsid w:val="00857A93"/>
    <w:rsid w:val="0086122F"/>
    <w:rsid w:val="00863BC1"/>
    <w:rsid w:val="00865509"/>
    <w:rsid w:val="0087490F"/>
    <w:rsid w:val="008808B2"/>
    <w:rsid w:val="008832B7"/>
    <w:rsid w:val="00883910"/>
    <w:rsid w:val="008842B7"/>
    <w:rsid w:val="0088733C"/>
    <w:rsid w:val="008908CA"/>
    <w:rsid w:val="008953E3"/>
    <w:rsid w:val="00895BEF"/>
    <w:rsid w:val="00896709"/>
    <w:rsid w:val="00897B86"/>
    <w:rsid w:val="008A068D"/>
    <w:rsid w:val="008A48F6"/>
    <w:rsid w:val="008B03C6"/>
    <w:rsid w:val="008C1EF6"/>
    <w:rsid w:val="008C3240"/>
    <w:rsid w:val="008C3367"/>
    <w:rsid w:val="008C3547"/>
    <w:rsid w:val="008D0CDB"/>
    <w:rsid w:val="008D577A"/>
    <w:rsid w:val="008D67EA"/>
    <w:rsid w:val="008D7F67"/>
    <w:rsid w:val="008E614A"/>
    <w:rsid w:val="008E7F8E"/>
    <w:rsid w:val="008F6B3E"/>
    <w:rsid w:val="008F7C9E"/>
    <w:rsid w:val="009012DA"/>
    <w:rsid w:val="0090546C"/>
    <w:rsid w:val="00911A1F"/>
    <w:rsid w:val="00922DEC"/>
    <w:rsid w:val="00926B64"/>
    <w:rsid w:val="00935512"/>
    <w:rsid w:val="009356B2"/>
    <w:rsid w:val="009429C7"/>
    <w:rsid w:val="009442EC"/>
    <w:rsid w:val="0095337B"/>
    <w:rsid w:val="00953D3B"/>
    <w:rsid w:val="009601F0"/>
    <w:rsid w:val="00960BCB"/>
    <w:rsid w:val="00970974"/>
    <w:rsid w:val="009741FE"/>
    <w:rsid w:val="00975BFB"/>
    <w:rsid w:val="0097644F"/>
    <w:rsid w:val="0098185C"/>
    <w:rsid w:val="00981BB2"/>
    <w:rsid w:val="009912FF"/>
    <w:rsid w:val="00992A20"/>
    <w:rsid w:val="00994C75"/>
    <w:rsid w:val="009A406A"/>
    <w:rsid w:val="009A439E"/>
    <w:rsid w:val="009A45A3"/>
    <w:rsid w:val="009A598F"/>
    <w:rsid w:val="009B334F"/>
    <w:rsid w:val="009B51D7"/>
    <w:rsid w:val="009B7D7B"/>
    <w:rsid w:val="009C7BA7"/>
    <w:rsid w:val="009D166D"/>
    <w:rsid w:val="009D1AD9"/>
    <w:rsid w:val="009D23BE"/>
    <w:rsid w:val="009D38A3"/>
    <w:rsid w:val="009D553B"/>
    <w:rsid w:val="009E0F08"/>
    <w:rsid w:val="009E112A"/>
    <w:rsid w:val="009E1994"/>
    <w:rsid w:val="009E4466"/>
    <w:rsid w:val="009E7B21"/>
    <w:rsid w:val="009F190C"/>
    <w:rsid w:val="009F6D0F"/>
    <w:rsid w:val="00A02F08"/>
    <w:rsid w:val="00A02F1E"/>
    <w:rsid w:val="00A0552E"/>
    <w:rsid w:val="00A056C4"/>
    <w:rsid w:val="00A077D6"/>
    <w:rsid w:val="00A07BE3"/>
    <w:rsid w:val="00A123D9"/>
    <w:rsid w:val="00A17126"/>
    <w:rsid w:val="00A30D62"/>
    <w:rsid w:val="00A41411"/>
    <w:rsid w:val="00A41C6C"/>
    <w:rsid w:val="00A526BC"/>
    <w:rsid w:val="00A6144C"/>
    <w:rsid w:val="00A76760"/>
    <w:rsid w:val="00A81B10"/>
    <w:rsid w:val="00A82C31"/>
    <w:rsid w:val="00A841EB"/>
    <w:rsid w:val="00A847AF"/>
    <w:rsid w:val="00A87BB2"/>
    <w:rsid w:val="00A9267F"/>
    <w:rsid w:val="00A97131"/>
    <w:rsid w:val="00AA056E"/>
    <w:rsid w:val="00AA2DCF"/>
    <w:rsid w:val="00AA419B"/>
    <w:rsid w:val="00AB45D0"/>
    <w:rsid w:val="00AC3338"/>
    <w:rsid w:val="00AC3555"/>
    <w:rsid w:val="00AD40A3"/>
    <w:rsid w:val="00AD667C"/>
    <w:rsid w:val="00AD688C"/>
    <w:rsid w:val="00AE0CB2"/>
    <w:rsid w:val="00AE196C"/>
    <w:rsid w:val="00AE4B1F"/>
    <w:rsid w:val="00AF284C"/>
    <w:rsid w:val="00AF5CA5"/>
    <w:rsid w:val="00B006DB"/>
    <w:rsid w:val="00B010E2"/>
    <w:rsid w:val="00B12CDD"/>
    <w:rsid w:val="00B13AF9"/>
    <w:rsid w:val="00B17C64"/>
    <w:rsid w:val="00B237F7"/>
    <w:rsid w:val="00B3146A"/>
    <w:rsid w:val="00B34652"/>
    <w:rsid w:val="00B37F48"/>
    <w:rsid w:val="00B4604C"/>
    <w:rsid w:val="00B631B2"/>
    <w:rsid w:val="00B65BE3"/>
    <w:rsid w:val="00B6776F"/>
    <w:rsid w:val="00B7249F"/>
    <w:rsid w:val="00B80A6C"/>
    <w:rsid w:val="00B80E56"/>
    <w:rsid w:val="00B8236C"/>
    <w:rsid w:val="00B871EB"/>
    <w:rsid w:val="00B87B2A"/>
    <w:rsid w:val="00BA48EA"/>
    <w:rsid w:val="00BB0B08"/>
    <w:rsid w:val="00BB0F7F"/>
    <w:rsid w:val="00BB7844"/>
    <w:rsid w:val="00BC521C"/>
    <w:rsid w:val="00BC6680"/>
    <w:rsid w:val="00BD32FF"/>
    <w:rsid w:val="00BD46AB"/>
    <w:rsid w:val="00BD765A"/>
    <w:rsid w:val="00BE6DEF"/>
    <w:rsid w:val="00BF358E"/>
    <w:rsid w:val="00C00B52"/>
    <w:rsid w:val="00C0378B"/>
    <w:rsid w:val="00C1012E"/>
    <w:rsid w:val="00C10531"/>
    <w:rsid w:val="00C114E0"/>
    <w:rsid w:val="00C16102"/>
    <w:rsid w:val="00C270B7"/>
    <w:rsid w:val="00C42E66"/>
    <w:rsid w:val="00C61733"/>
    <w:rsid w:val="00C66EE7"/>
    <w:rsid w:val="00C70647"/>
    <w:rsid w:val="00C73FB7"/>
    <w:rsid w:val="00C742DC"/>
    <w:rsid w:val="00C81430"/>
    <w:rsid w:val="00C82F34"/>
    <w:rsid w:val="00C85D2E"/>
    <w:rsid w:val="00C86C01"/>
    <w:rsid w:val="00C92225"/>
    <w:rsid w:val="00C94EA8"/>
    <w:rsid w:val="00C975E0"/>
    <w:rsid w:val="00CA0AF1"/>
    <w:rsid w:val="00CA2E25"/>
    <w:rsid w:val="00CA63C6"/>
    <w:rsid w:val="00CA75B4"/>
    <w:rsid w:val="00CC4D98"/>
    <w:rsid w:val="00CC5A99"/>
    <w:rsid w:val="00CD24B5"/>
    <w:rsid w:val="00CD2D82"/>
    <w:rsid w:val="00CD52F4"/>
    <w:rsid w:val="00CD7C4D"/>
    <w:rsid w:val="00CE6544"/>
    <w:rsid w:val="00CF0563"/>
    <w:rsid w:val="00CF1C85"/>
    <w:rsid w:val="00D078A0"/>
    <w:rsid w:val="00D12A67"/>
    <w:rsid w:val="00D13C08"/>
    <w:rsid w:val="00D14079"/>
    <w:rsid w:val="00D1410A"/>
    <w:rsid w:val="00D17D7F"/>
    <w:rsid w:val="00D20C6B"/>
    <w:rsid w:val="00D21CD4"/>
    <w:rsid w:val="00D2752E"/>
    <w:rsid w:val="00D317D6"/>
    <w:rsid w:val="00D324E0"/>
    <w:rsid w:val="00D33538"/>
    <w:rsid w:val="00D36608"/>
    <w:rsid w:val="00D36FF5"/>
    <w:rsid w:val="00D421BF"/>
    <w:rsid w:val="00D432E2"/>
    <w:rsid w:val="00D46F4E"/>
    <w:rsid w:val="00D51227"/>
    <w:rsid w:val="00D5461D"/>
    <w:rsid w:val="00D549DE"/>
    <w:rsid w:val="00D57C81"/>
    <w:rsid w:val="00D64F5A"/>
    <w:rsid w:val="00D656CD"/>
    <w:rsid w:val="00D660F0"/>
    <w:rsid w:val="00D73047"/>
    <w:rsid w:val="00D7745B"/>
    <w:rsid w:val="00D83CCA"/>
    <w:rsid w:val="00D90A54"/>
    <w:rsid w:val="00D9170C"/>
    <w:rsid w:val="00D930F1"/>
    <w:rsid w:val="00D947AD"/>
    <w:rsid w:val="00D95F12"/>
    <w:rsid w:val="00D97872"/>
    <w:rsid w:val="00D97FD5"/>
    <w:rsid w:val="00DA10FE"/>
    <w:rsid w:val="00DA1BBB"/>
    <w:rsid w:val="00DA4AF1"/>
    <w:rsid w:val="00DA6FC1"/>
    <w:rsid w:val="00DB4CF7"/>
    <w:rsid w:val="00DB6A43"/>
    <w:rsid w:val="00DB716A"/>
    <w:rsid w:val="00DB7EF9"/>
    <w:rsid w:val="00DC111B"/>
    <w:rsid w:val="00DC63A0"/>
    <w:rsid w:val="00DD1A90"/>
    <w:rsid w:val="00DE197E"/>
    <w:rsid w:val="00DE7501"/>
    <w:rsid w:val="00DF0C4C"/>
    <w:rsid w:val="00DF4557"/>
    <w:rsid w:val="00E00701"/>
    <w:rsid w:val="00E044E8"/>
    <w:rsid w:val="00E066AF"/>
    <w:rsid w:val="00E13DD7"/>
    <w:rsid w:val="00E17D28"/>
    <w:rsid w:val="00E23479"/>
    <w:rsid w:val="00E3191B"/>
    <w:rsid w:val="00E33D39"/>
    <w:rsid w:val="00E438E3"/>
    <w:rsid w:val="00E4439C"/>
    <w:rsid w:val="00E45BE2"/>
    <w:rsid w:val="00E47602"/>
    <w:rsid w:val="00E5155B"/>
    <w:rsid w:val="00E578B3"/>
    <w:rsid w:val="00E60077"/>
    <w:rsid w:val="00E61569"/>
    <w:rsid w:val="00E618EF"/>
    <w:rsid w:val="00E6344C"/>
    <w:rsid w:val="00E63632"/>
    <w:rsid w:val="00E702B0"/>
    <w:rsid w:val="00E70E78"/>
    <w:rsid w:val="00E82E1E"/>
    <w:rsid w:val="00E83637"/>
    <w:rsid w:val="00E90507"/>
    <w:rsid w:val="00E915CA"/>
    <w:rsid w:val="00E94826"/>
    <w:rsid w:val="00E973BE"/>
    <w:rsid w:val="00EA3AFA"/>
    <w:rsid w:val="00EA7C2D"/>
    <w:rsid w:val="00ED3926"/>
    <w:rsid w:val="00EE0458"/>
    <w:rsid w:val="00EE1A5E"/>
    <w:rsid w:val="00EE3CD9"/>
    <w:rsid w:val="00EE5979"/>
    <w:rsid w:val="00EE7E9C"/>
    <w:rsid w:val="00EF1F8A"/>
    <w:rsid w:val="00EF2E0C"/>
    <w:rsid w:val="00F00D9A"/>
    <w:rsid w:val="00F0458E"/>
    <w:rsid w:val="00F114FC"/>
    <w:rsid w:val="00F1470C"/>
    <w:rsid w:val="00F235CD"/>
    <w:rsid w:val="00F269CE"/>
    <w:rsid w:val="00F2795C"/>
    <w:rsid w:val="00F4192D"/>
    <w:rsid w:val="00F42213"/>
    <w:rsid w:val="00F473B8"/>
    <w:rsid w:val="00F500F5"/>
    <w:rsid w:val="00F51009"/>
    <w:rsid w:val="00F53CCA"/>
    <w:rsid w:val="00F57276"/>
    <w:rsid w:val="00F64106"/>
    <w:rsid w:val="00F7079D"/>
    <w:rsid w:val="00F83E6C"/>
    <w:rsid w:val="00F84616"/>
    <w:rsid w:val="00F90CCA"/>
    <w:rsid w:val="00F944BA"/>
    <w:rsid w:val="00F9598C"/>
    <w:rsid w:val="00FA3969"/>
    <w:rsid w:val="00FA44FD"/>
    <w:rsid w:val="00FA6917"/>
    <w:rsid w:val="00FA6A57"/>
    <w:rsid w:val="00FB2DB8"/>
    <w:rsid w:val="00FB366A"/>
    <w:rsid w:val="00FB7E24"/>
    <w:rsid w:val="00FC33C6"/>
    <w:rsid w:val="00FC7ECD"/>
    <w:rsid w:val="00FE11D7"/>
    <w:rsid w:val="00FE3F9E"/>
    <w:rsid w:val="00FE5017"/>
    <w:rsid w:val="00FF1CFC"/>
    <w:rsid w:val="00FF2D65"/>
    <w:rsid w:val="00FF3EFE"/>
    <w:rsid w:val="00FF78A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3C6844"/>
  <w15:docId w15:val="{8B3AF0E8-E84D-419F-910A-C0F444D0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BBE"/>
    <w:rPr>
      <w:sz w:val="16"/>
      <w:szCs w:val="16"/>
    </w:rPr>
  </w:style>
  <w:style w:type="paragraph" w:styleId="Heading1">
    <w:name w:val="heading 1"/>
    <w:basedOn w:val="Normal"/>
    <w:next w:val="Normal"/>
    <w:qFormat/>
    <w:rsid w:val="00F9598C"/>
    <w:pPr>
      <w:keepNext/>
      <w:jc w:val="center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rsid w:val="00A841E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4BBE"/>
    <w:pPr>
      <w:jc w:val="center"/>
    </w:pPr>
    <w:rPr>
      <w:sz w:val="20"/>
      <w:szCs w:val="20"/>
    </w:rPr>
  </w:style>
  <w:style w:type="character" w:styleId="Hyperlink">
    <w:name w:val="Hyperlink"/>
    <w:basedOn w:val="DefaultParagraphFont"/>
    <w:rsid w:val="007B4BBE"/>
    <w:rPr>
      <w:color w:val="0000FF"/>
      <w:u w:val="single"/>
    </w:rPr>
  </w:style>
  <w:style w:type="paragraph" w:styleId="BodyText">
    <w:name w:val="Body Text"/>
    <w:basedOn w:val="Normal"/>
    <w:link w:val="BodyTextChar"/>
    <w:rsid w:val="00F9598C"/>
    <w:pPr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98185C"/>
    <w:pPr>
      <w:spacing w:before="120" w:after="120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8185C"/>
    <w:rPr>
      <w:rFonts w:eastAsia="PMingLiU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D13C08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6B4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C0"/>
    <w:rPr>
      <w:sz w:val="16"/>
      <w:szCs w:val="16"/>
    </w:rPr>
  </w:style>
  <w:style w:type="paragraph" w:styleId="Footer">
    <w:name w:val="footer"/>
    <w:basedOn w:val="Normal"/>
    <w:link w:val="FooterChar"/>
    <w:rsid w:val="006B4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D7D10276C03449A2EEF98743EE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781-628C-6F40-9BE9-087FC26C43E3}"/>
      </w:docPartPr>
      <w:docPartBody>
        <w:p w:rsidR="00D868C2" w:rsidRDefault="00D868C2" w:rsidP="00D868C2">
          <w:pPr>
            <w:pStyle w:val="D5D7D10276C03449A2EEF98743EE4E68"/>
          </w:pPr>
          <w:r>
            <w:t>[Type text]</w:t>
          </w:r>
        </w:p>
      </w:docPartBody>
    </w:docPart>
    <w:docPart>
      <w:docPartPr>
        <w:name w:val="D18893AD348E5A459C2B7F0F4D50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2C7F-B2DC-0E46-B985-CC42F80DD1A0}"/>
      </w:docPartPr>
      <w:docPartBody>
        <w:p w:rsidR="00D868C2" w:rsidRDefault="00D868C2" w:rsidP="00D868C2">
          <w:pPr>
            <w:pStyle w:val="D18893AD348E5A459C2B7F0F4D50C179"/>
          </w:pPr>
          <w:r>
            <w:t>[Type text]</w:t>
          </w:r>
        </w:p>
      </w:docPartBody>
    </w:docPart>
    <w:docPart>
      <w:docPartPr>
        <w:name w:val="90B013EB02871A45B1D7699C869C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0A11-9B71-9147-A702-3D5D3A79EEF7}"/>
      </w:docPartPr>
      <w:docPartBody>
        <w:p w:rsidR="00D868C2" w:rsidRDefault="00D868C2" w:rsidP="00D868C2">
          <w:pPr>
            <w:pStyle w:val="90B013EB02871A45B1D7699C869C35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C2"/>
    <w:rsid w:val="001772EA"/>
    <w:rsid w:val="005238F3"/>
    <w:rsid w:val="007F509A"/>
    <w:rsid w:val="0088686B"/>
    <w:rsid w:val="009F734B"/>
    <w:rsid w:val="00C707EA"/>
    <w:rsid w:val="00CB4275"/>
    <w:rsid w:val="00D868C2"/>
    <w:rsid w:val="00E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7D10276C03449A2EEF98743EE4E68">
    <w:name w:val="D5D7D10276C03449A2EEF98743EE4E68"/>
    <w:rsid w:val="00D868C2"/>
  </w:style>
  <w:style w:type="paragraph" w:customStyle="1" w:styleId="D18893AD348E5A459C2B7F0F4D50C179">
    <w:name w:val="D18893AD348E5A459C2B7F0F4D50C179"/>
    <w:rsid w:val="00D868C2"/>
  </w:style>
  <w:style w:type="paragraph" w:customStyle="1" w:styleId="90B013EB02871A45B1D7699C869C3561">
    <w:name w:val="90B013EB02871A45B1D7699C869C3561"/>
    <w:rsid w:val="00D86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16ACE3E7CF48952C37FD313A3A23" ma:contentTypeVersion="11" ma:contentTypeDescription="Create a new document." ma:contentTypeScope="" ma:versionID="3de7f63ecb4efb74a286a8ff1a6c0163">
  <xsd:schema xmlns:xsd="http://www.w3.org/2001/XMLSchema" xmlns:xs="http://www.w3.org/2001/XMLSchema" xmlns:p="http://schemas.microsoft.com/office/2006/metadata/properties" xmlns:ns2="9ad12887-de08-4a9d-953a-ab41197d7b8f" xmlns:ns3="1e72c540-5117-4ae8-9af4-04409e0ae49c" targetNamespace="http://schemas.microsoft.com/office/2006/metadata/properties" ma:root="true" ma:fieldsID="70a6f4e0a307554987add98634167b96" ns2:_="" ns3:_="">
    <xsd:import namespace="9ad12887-de08-4a9d-953a-ab41197d7b8f"/>
    <xsd:import namespace="1e72c540-5117-4ae8-9af4-04409e0ae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887-de08-4a9d-953a-ab41197d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2c540-5117-4ae8-9af4-04409e0ae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39FD5-5D1E-4989-85FF-9C7FC346E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0C6CB-CF35-46AE-A55D-37078C25D14F}"/>
</file>

<file path=customXml/itemProps3.xml><?xml version="1.0" encoding="utf-8"?>
<ds:datastoreItem xmlns:ds="http://schemas.openxmlformats.org/officeDocument/2006/customXml" ds:itemID="{BB503F0B-1899-4422-A641-9C44FBB48C18}"/>
</file>

<file path=customXml/itemProps4.xml><?xml version="1.0" encoding="utf-8"?>
<ds:datastoreItem xmlns:ds="http://schemas.openxmlformats.org/officeDocument/2006/customXml" ds:itemID="{F7C5DBC7-97FD-4495-8CA5-D2DBDBB6D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499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3066</CharactersWithSpaces>
  <SharedDoc>false</SharedDoc>
  <HLinks>
    <vt:vector size="12" baseType="variant"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http://www.isb2009.org/documents/abc7@griffith.edu.au</vt:lpwstr>
      </vt:variant>
      <vt:variant>
        <vt:lpwstr/>
      </vt:variant>
      <vt:variant>
        <vt:i4>4456551</vt:i4>
      </vt:variant>
      <vt:variant>
        <vt:i4>0</vt:i4>
      </vt:variant>
      <vt:variant>
        <vt:i4>0</vt:i4>
      </vt:variant>
      <vt:variant>
        <vt:i4>5</vt:i4>
      </vt:variant>
      <vt:variant>
        <vt:lpwstr>mailto:abc7@griffith.edu.au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creator>ch</dc:creator>
  <cp:lastModifiedBy>Tim Doyle</cp:lastModifiedBy>
  <cp:revision>58</cp:revision>
  <cp:lastPrinted>2009-05-19T05:12:00Z</cp:lastPrinted>
  <dcterms:created xsi:type="dcterms:W3CDTF">2020-09-15T06:11:00Z</dcterms:created>
  <dcterms:modified xsi:type="dcterms:W3CDTF">2020-10-09T03:53:00Z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0x010100003C16ACE3E7CF48952C37FD313A3A23</vt:lpwstr>
  </property>
</Properties>
</file>