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C355" w14:textId="40EF32FC" w:rsidR="006516F1" w:rsidRPr="00A225A0" w:rsidRDefault="004274EC" w:rsidP="004855AE">
      <w:pPr>
        <w:pStyle w:val="Heading2"/>
        <w:tabs>
          <w:tab w:val="left" w:pos="8748"/>
          <w:tab w:val="left" w:pos="9420"/>
        </w:tabs>
        <w:spacing w:after="120"/>
        <w:ind w:right="28"/>
        <w:rPr>
          <w:rFonts w:asciiTheme="majorHAnsi" w:hAnsiTheme="majorHAnsi" w:cstheme="majorHAnsi"/>
          <w:b/>
          <w:bCs/>
          <w:caps w:val="0"/>
          <w:noProof/>
          <w:sz w:val="40"/>
          <w:szCs w:val="40"/>
          <w:lang w:val="en-AU" w:eastAsia="en-AU"/>
        </w:rPr>
      </w:pPr>
      <w:r>
        <w:rPr>
          <w:rFonts w:asciiTheme="majorHAnsi" w:hAnsiTheme="majorHAnsi" w:cstheme="majorHAnsi"/>
          <w:b/>
          <w:bCs/>
          <w:caps w:val="0"/>
          <w:noProof/>
          <w:sz w:val="40"/>
          <w:szCs w:val="40"/>
          <w:lang w:val="en-AU" w:eastAsia="en-AU"/>
        </w:rPr>
        <w:t>Honorary Clinical Academic</w:t>
      </w:r>
      <w:r w:rsidR="006516F1" w:rsidRPr="00A225A0">
        <w:rPr>
          <w:rFonts w:asciiTheme="majorHAnsi" w:hAnsiTheme="majorHAnsi" w:cstheme="majorHAnsi"/>
          <w:b/>
          <w:bCs/>
          <w:caps w:val="0"/>
          <w:noProof/>
          <w:sz w:val="40"/>
          <w:szCs w:val="40"/>
          <w:lang w:val="en-AU" w:eastAsia="en-AU"/>
        </w:rPr>
        <w:t xml:space="preserve"> </w:t>
      </w:r>
      <w:r w:rsidR="00A0173D" w:rsidRPr="00A225A0">
        <w:rPr>
          <w:rFonts w:asciiTheme="majorHAnsi" w:hAnsiTheme="majorHAnsi" w:cstheme="majorHAnsi"/>
          <w:b/>
          <w:bCs/>
          <w:caps w:val="0"/>
          <w:noProof/>
          <w:sz w:val="40"/>
          <w:szCs w:val="40"/>
          <w:lang w:val="en-AU" w:eastAsia="en-AU"/>
        </w:rPr>
        <w:tab/>
      </w:r>
      <w:r w:rsidR="00A0173D" w:rsidRPr="00A225A0">
        <w:rPr>
          <w:rFonts w:asciiTheme="majorHAnsi" w:hAnsiTheme="majorHAnsi" w:cstheme="majorHAnsi"/>
          <w:b/>
          <w:bCs/>
          <w:caps w:val="0"/>
          <w:noProof/>
          <w:sz w:val="40"/>
          <w:szCs w:val="40"/>
          <w:lang w:val="en-AU" w:eastAsia="en-AU"/>
        </w:rPr>
        <w:tab/>
      </w:r>
    </w:p>
    <w:p w14:paraId="303E4BB4" w14:textId="7B2DD13A" w:rsidR="00F5053F" w:rsidRPr="00AB1B30" w:rsidRDefault="004274EC" w:rsidP="006516F1">
      <w:pPr>
        <w:pStyle w:val="Heading2"/>
        <w:spacing w:after="0"/>
        <w:ind w:right="2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appointment</w:t>
      </w:r>
      <w:r w:rsidR="006516F1" w:rsidRPr="00AB1B30">
        <w:rPr>
          <w:rFonts w:asciiTheme="minorHAnsi" w:hAnsiTheme="minorHAnsi" w:cstheme="minorHAnsi"/>
          <w:sz w:val="24"/>
        </w:rPr>
        <w:t xml:space="preserve"> FORM</w:t>
      </w:r>
    </w:p>
    <w:p w14:paraId="1C796CFE" w14:textId="3D355D6A" w:rsidR="00330429" w:rsidRDefault="00070EA2" w:rsidP="00DD1998">
      <w:pPr>
        <w:pStyle w:val="1Leadintext"/>
        <w:spacing w:before="240"/>
        <w:ind w:left="284" w:right="27"/>
        <w:rPr>
          <w:sz w:val="20"/>
          <w:szCs w:val="20"/>
        </w:rPr>
      </w:pPr>
      <w:r w:rsidRPr="00457F7E">
        <w:rPr>
          <w:sz w:val="18"/>
          <w:szCs w:val="18"/>
        </w:rPr>
        <w:t xml:space="preserve">Use this form to </w:t>
      </w:r>
      <w:r w:rsidR="00BD5445" w:rsidRPr="00457F7E">
        <w:rPr>
          <w:sz w:val="18"/>
          <w:szCs w:val="18"/>
        </w:rPr>
        <w:t>apply</w:t>
      </w:r>
      <w:r w:rsidR="00BD5445">
        <w:rPr>
          <w:sz w:val="18"/>
          <w:szCs w:val="18"/>
        </w:rPr>
        <w:t xml:space="preserve"> </w:t>
      </w:r>
      <w:r w:rsidR="00A0173D" w:rsidRPr="00457F7E">
        <w:rPr>
          <w:sz w:val="18"/>
          <w:szCs w:val="18"/>
        </w:rPr>
        <w:t xml:space="preserve">for conferral of </w:t>
      </w:r>
      <w:r w:rsidR="00BD5445">
        <w:rPr>
          <w:sz w:val="18"/>
          <w:szCs w:val="18"/>
        </w:rPr>
        <w:t>Honorary Clinical Academic</w:t>
      </w:r>
      <w:r w:rsidRPr="00457F7E">
        <w:rPr>
          <w:sz w:val="18"/>
          <w:szCs w:val="18"/>
        </w:rPr>
        <w:t xml:space="preserve"> title </w:t>
      </w:r>
      <w:r w:rsidR="00BD5445">
        <w:rPr>
          <w:sz w:val="18"/>
          <w:szCs w:val="18"/>
        </w:rPr>
        <w:t>in the</w:t>
      </w:r>
      <w:r w:rsidR="00797DD9">
        <w:rPr>
          <w:sz w:val="18"/>
          <w:szCs w:val="18"/>
        </w:rPr>
        <w:t xml:space="preserve"> </w:t>
      </w:r>
      <w:r w:rsidR="00BD5445">
        <w:rPr>
          <w:sz w:val="18"/>
          <w:szCs w:val="18"/>
        </w:rPr>
        <w:t>Faculty of Medicine, Health and Human Sciences</w:t>
      </w:r>
      <w:r w:rsidR="00797DD9">
        <w:rPr>
          <w:sz w:val="18"/>
          <w:szCs w:val="18"/>
        </w:rPr>
        <w:t>,</w:t>
      </w:r>
      <w:r w:rsidR="00797DD9" w:rsidRPr="00797DD9">
        <w:rPr>
          <w:sz w:val="18"/>
          <w:szCs w:val="18"/>
        </w:rPr>
        <w:t xml:space="preserve"> </w:t>
      </w:r>
      <w:r w:rsidR="009B0414">
        <w:rPr>
          <w:sz w:val="18"/>
          <w:szCs w:val="18"/>
        </w:rPr>
        <w:t>Macquarie Medical School</w:t>
      </w:r>
      <w:r w:rsidR="00C56D08" w:rsidRPr="00457F7E">
        <w:rPr>
          <w:sz w:val="18"/>
          <w:szCs w:val="18"/>
        </w:rPr>
        <w:t>.</w:t>
      </w:r>
      <w:r w:rsidR="008B5A9B" w:rsidRPr="00457F7E">
        <w:rPr>
          <w:sz w:val="18"/>
          <w:szCs w:val="18"/>
        </w:rPr>
        <w:t xml:space="preserve"> </w:t>
      </w:r>
      <w:r w:rsidR="00BD5445">
        <w:rPr>
          <w:sz w:val="18"/>
          <w:szCs w:val="18"/>
        </w:rPr>
        <w:t xml:space="preserve">Level of appointment is subject to review by the Honorary Clinical Academic Committee. </w:t>
      </w:r>
      <w:r w:rsidR="008B5A9B" w:rsidRPr="00457F7E">
        <w:rPr>
          <w:sz w:val="18"/>
          <w:szCs w:val="18"/>
        </w:rPr>
        <w:t xml:space="preserve">For more information, on the eligibility and evaluation criteria refer to the </w:t>
      </w:r>
      <w:hyperlink r:id="rId8" w:history="1">
        <w:r w:rsidR="009B3EC8">
          <w:rPr>
            <w:rStyle w:val="Hyperlink"/>
            <w:color w:val="595959" w:themeColor="text1" w:themeTint="A6"/>
            <w:sz w:val="18"/>
            <w:szCs w:val="18"/>
          </w:rPr>
          <w:t>Honorary Clinical Academic Appointment</w:t>
        </w:r>
        <w:r w:rsidR="00F35DFF" w:rsidRPr="00F20701">
          <w:rPr>
            <w:rStyle w:val="Hyperlink"/>
            <w:color w:val="595959" w:themeColor="text1" w:themeTint="A6"/>
            <w:sz w:val="18"/>
            <w:szCs w:val="18"/>
          </w:rPr>
          <w:t xml:space="preserve"> </w:t>
        </w:r>
        <w:r w:rsidR="008B5A9B" w:rsidRPr="00F20701">
          <w:rPr>
            <w:rStyle w:val="Hyperlink"/>
            <w:color w:val="595959" w:themeColor="text1" w:themeTint="A6"/>
            <w:sz w:val="18"/>
            <w:szCs w:val="18"/>
          </w:rPr>
          <w:t>Procedure</w:t>
        </w:r>
      </w:hyperlink>
      <w:r w:rsidR="008B5A9B" w:rsidRPr="00F20701">
        <w:rPr>
          <w:color w:val="595959" w:themeColor="text1" w:themeTint="A6"/>
          <w:sz w:val="18"/>
          <w:szCs w:val="18"/>
        </w:rPr>
        <w:t xml:space="preserve">. </w:t>
      </w:r>
      <w:r w:rsidR="00457F7E" w:rsidRPr="00F20701">
        <w:rPr>
          <w:color w:val="595959" w:themeColor="text1" w:themeTint="A6"/>
          <w:sz w:val="18"/>
          <w:szCs w:val="18"/>
        </w:rPr>
        <w:t xml:space="preserve"> </w:t>
      </w:r>
      <w:r w:rsidR="00457F7E" w:rsidRPr="00457F7E">
        <w:rPr>
          <w:color w:val="auto"/>
          <w:sz w:val="18"/>
          <w:szCs w:val="18"/>
        </w:rPr>
        <w:br/>
      </w:r>
    </w:p>
    <w:p w14:paraId="60EAF83B" w14:textId="38472594" w:rsidR="00DD1998" w:rsidRPr="004855AE" w:rsidRDefault="00DD1998" w:rsidP="00457F7E">
      <w:pPr>
        <w:pStyle w:val="1Leadintext"/>
        <w:spacing w:before="0" w:after="0"/>
        <w:ind w:right="170"/>
        <w:rPr>
          <w:sz w:val="20"/>
          <w:szCs w:val="20"/>
        </w:rPr>
        <w:sectPr w:rsidR="00DD1998" w:rsidRPr="004855AE" w:rsidSect="00465A3C">
          <w:headerReference w:type="first" r:id="rId9"/>
          <w:footerReference w:type="first" r:id="rId10"/>
          <w:pgSz w:w="11906" w:h="16838" w:code="9"/>
          <w:pgMar w:top="-684" w:right="680" w:bottom="851" w:left="851" w:header="284" w:footer="340" w:gutter="0"/>
          <w:cols w:space="708"/>
          <w:titlePg/>
          <w:docGrid w:linePitch="360"/>
        </w:sectPr>
      </w:pPr>
    </w:p>
    <w:p w14:paraId="0CD096B2" w14:textId="1D88390A" w:rsidR="00C176DF" w:rsidRPr="00921027" w:rsidRDefault="00460DC3" w:rsidP="00921027">
      <w:pPr>
        <w:pStyle w:val="ListParagraph"/>
        <w:spacing w:after="120"/>
        <w:ind w:left="0"/>
        <w:contextualSpacing w:val="0"/>
        <w:rPr>
          <w:rFonts w:ascii="Georgia" w:hAnsi="Georgia"/>
          <w:noProof/>
          <w:sz w:val="18"/>
          <w:szCs w:val="18"/>
          <w:lang w:eastAsia="en-AU"/>
        </w:rPr>
      </w:pPr>
      <w:r>
        <w:rPr>
          <w:rFonts w:ascii="Georgia" w:hAnsi="Georgia"/>
          <w:noProof/>
          <w:sz w:val="18"/>
          <w:szCs w:val="18"/>
          <w:lang w:eastAsia="en-AU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900724" w:themeColor="accent1"/>
          <w:left w:val="single" w:sz="4" w:space="0" w:color="900724" w:themeColor="accent1"/>
          <w:bottom w:val="single" w:sz="4" w:space="0" w:color="900724" w:themeColor="accent1"/>
          <w:right w:val="single" w:sz="4" w:space="0" w:color="900724" w:themeColor="accent1"/>
          <w:insideH w:val="single" w:sz="4" w:space="0" w:color="900724" w:themeColor="accent1"/>
          <w:insideV w:val="single" w:sz="4" w:space="0" w:color="900724" w:themeColor="accent1"/>
        </w:tblBorders>
        <w:tblLook w:val="04A0" w:firstRow="1" w:lastRow="0" w:firstColumn="1" w:lastColumn="0" w:noHBand="0" w:noVBand="1"/>
      </w:tblPr>
      <w:tblGrid>
        <w:gridCol w:w="4956"/>
        <w:gridCol w:w="3970"/>
        <w:gridCol w:w="709"/>
        <w:gridCol w:w="730"/>
      </w:tblGrid>
      <w:tr w:rsidR="006D72A1" w14:paraId="42774102" w14:textId="46F56F7C" w:rsidTr="006D72A1">
        <w:trPr>
          <w:trHeight w:val="326"/>
          <w:tblHeader/>
        </w:trPr>
        <w:tc>
          <w:tcPr>
            <w:tcW w:w="5000" w:type="pct"/>
            <w:gridSpan w:val="4"/>
            <w:shd w:val="clear" w:color="auto" w:fill="F5F3ED" w:themeFill="accent6"/>
          </w:tcPr>
          <w:p w14:paraId="50C2B73F" w14:textId="5DFC4565" w:rsidR="006D72A1" w:rsidRPr="004B5B7B" w:rsidRDefault="006D72A1" w:rsidP="006C473B">
            <w:pPr>
              <w:pStyle w:val="ListParagraph"/>
              <w:tabs>
                <w:tab w:val="left" w:pos="426"/>
              </w:tabs>
              <w:ind w:left="0"/>
              <w:rPr>
                <w:rFonts w:asciiTheme="majorHAnsi" w:eastAsiaTheme="minorEastAsia" w:hAnsiTheme="majorHAnsi" w:cstheme="majorHAnsi"/>
                <w:b/>
                <w:caps/>
                <w:color w:val="000000" w:themeColor="text1"/>
              </w:rPr>
            </w:pPr>
            <w:r w:rsidRPr="004B5B7B">
              <w:rPr>
                <w:rFonts w:asciiTheme="majorHAnsi" w:eastAsiaTheme="minorEastAsia" w:hAnsiTheme="majorHAnsi" w:cstheme="majorHAnsi"/>
                <w:b/>
                <w:caps/>
                <w:color w:val="C00000"/>
              </w:rPr>
              <w:t>Section 1 – Personal Details of the Honorary TITLE HOLDER:</w:t>
            </w:r>
          </w:p>
        </w:tc>
      </w:tr>
      <w:tr w:rsidR="006D72A1" w14:paraId="4F2569B5" w14:textId="58FCC580" w:rsidTr="002C4EC1">
        <w:trPr>
          <w:trHeight w:val="374"/>
        </w:trPr>
        <w:tc>
          <w:tcPr>
            <w:tcW w:w="2391" w:type="pct"/>
          </w:tcPr>
          <w:p w14:paraId="7A489FBF" w14:textId="62E6F1C4" w:rsidR="006D72A1" w:rsidRPr="00564B59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Title:</w:t>
            </w:r>
            <w:r w:rsidR="00CB3D64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609" w:type="pct"/>
            <w:gridSpan w:val="3"/>
          </w:tcPr>
          <w:p w14:paraId="7431A2A1" w14:textId="539423AC" w:rsidR="006D72A1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Surname:</w:t>
            </w:r>
          </w:p>
        </w:tc>
      </w:tr>
      <w:tr w:rsidR="006D72A1" w14:paraId="32F1A1CF" w14:textId="2F38E03E" w:rsidTr="002C4EC1">
        <w:trPr>
          <w:trHeight w:val="374"/>
        </w:trPr>
        <w:tc>
          <w:tcPr>
            <w:tcW w:w="2391" w:type="pct"/>
          </w:tcPr>
          <w:p w14:paraId="28000166" w14:textId="57538EA0" w:rsidR="006D72A1" w:rsidRPr="00564B59" w:rsidRDefault="006D72A1" w:rsidP="00DD1998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609" w:type="pct"/>
            <w:gridSpan w:val="3"/>
          </w:tcPr>
          <w:p w14:paraId="33FF77C7" w14:textId="1FEBADA6" w:rsidR="006D72A1" w:rsidRDefault="006D72A1" w:rsidP="00DD1998">
            <w:pPr>
              <w:tabs>
                <w:tab w:val="left" w:pos="13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 Name (if different):</w:t>
            </w:r>
          </w:p>
        </w:tc>
      </w:tr>
      <w:tr w:rsidR="006D72A1" w14:paraId="63C36D3C" w14:textId="6AA2CB2E" w:rsidTr="006D72A1">
        <w:trPr>
          <w:trHeight w:val="374"/>
        </w:trPr>
        <w:tc>
          <w:tcPr>
            <w:tcW w:w="5000" w:type="pct"/>
            <w:gridSpan w:val="4"/>
          </w:tcPr>
          <w:p w14:paraId="0259A544" w14:textId="2EE1B2A5" w:rsidR="006D72A1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Middle Name(s):</w:t>
            </w:r>
          </w:p>
        </w:tc>
      </w:tr>
      <w:tr w:rsidR="006D72A1" w14:paraId="5FB2ADB5" w14:textId="4425D75A" w:rsidTr="006D72A1">
        <w:trPr>
          <w:trHeight w:val="374"/>
        </w:trPr>
        <w:tc>
          <w:tcPr>
            <w:tcW w:w="5000" w:type="pct"/>
            <w:gridSpan w:val="4"/>
          </w:tcPr>
          <w:p w14:paraId="7AC373A2" w14:textId="53C3ECF4" w:rsidR="006D72A1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Home Address:</w:t>
            </w:r>
          </w:p>
        </w:tc>
      </w:tr>
      <w:tr w:rsidR="006D72A1" w14:paraId="665873F9" w14:textId="3737F9D3" w:rsidTr="002C4EC1">
        <w:trPr>
          <w:trHeight w:val="374"/>
        </w:trPr>
        <w:tc>
          <w:tcPr>
            <w:tcW w:w="2391" w:type="pct"/>
          </w:tcPr>
          <w:p w14:paraId="3D50F875" w14:textId="454C6916" w:rsidR="006D72A1" w:rsidRPr="00564B59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2609" w:type="pct"/>
            <w:gridSpan w:val="3"/>
          </w:tcPr>
          <w:p w14:paraId="7977E3BF" w14:textId="19278884" w:rsidR="006D72A1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Mobile:</w:t>
            </w:r>
          </w:p>
        </w:tc>
      </w:tr>
      <w:tr w:rsidR="006D72A1" w14:paraId="231551FF" w14:textId="07691D43" w:rsidTr="002C4EC1">
        <w:trPr>
          <w:trHeight w:val="374"/>
        </w:trPr>
        <w:tc>
          <w:tcPr>
            <w:tcW w:w="2391" w:type="pct"/>
          </w:tcPr>
          <w:p w14:paraId="34272912" w14:textId="5A74E73B" w:rsidR="006D72A1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09" w:type="pct"/>
            <w:gridSpan w:val="3"/>
          </w:tcPr>
          <w:p w14:paraId="66944504" w14:textId="2F7432C5" w:rsidR="006D72A1" w:rsidRPr="00564B59" w:rsidRDefault="006D72A1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Date of Birth:</w:t>
            </w:r>
          </w:p>
        </w:tc>
      </w:tr>
      <w:tr w:rsidR="00E72D50" w14:paraId="07A78D35" w14:textId="612894B3" w:rsidTr="00E72D50">
        <w:trPr>
          <w:trHeight w:val="557"/>
        </w:trPr>
        <w:tc>
          <w:tcPr>
            <w:tcW w:w="4306" w:type="pct"/>
            <w:gridSpan w:val="2"/>
          </w:tcPr>
          <w:p w14:paraId="5C3F68E2" w14:textId="0399B79B" w:rsidR="00E72D50" w:rsidRPr="00564B59" w:rsidRDefault="00E72D50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Has proof of identity and Australian citizenship/residency been provided?</w:t>
            </w:r>
          </w:p>
        </w:tc>
        <w:tc>
          <w:tcPr>
            <w:tcW w:w="342" w:type="pct"/>
          </w:tcPr>
          <w:p w14:paraId="613C1B18" w14:textId="77777777" w:rsidR="00E72D50" w:rsidRDefault="00E72D50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Yes</w:t>
            </w:r>
          </w:p>
          <w:sdt>
            <w:sdtPr>
              <w:rPr>
                <w:b/>
                <w:bCs/>
                <w:sz w:val="20"/>
                <w:szCs w:val="20"/>
                <w:lang w:val="en-AU"/>
              </w:rPr>
              <w:id w:val="1270361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2619E" w14:textId="55BD9B54" w:rsidR="00F259AA" w:rsidRPr="00564B59" w:rsidRDefault="007A037E" w:rsidP="009B3EC8">
                <w:pPr>
                  <w:tabs>
                    <w:tab w:val="left" w:pos="1365"/>
                  </w:tabs>
                  <w:rPr>
                    <w:b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352" w:type="pct"/>
          </w:tcPr>
          <w:p w14:paraId="10F684CC" w14:textId="77777777" w:rsidR="00E72D50" w:rsidRDefault="00E72D50" w:rsidP="009B3EC8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No</w:t>
            </w:r>
          </w:p>
          <w:sdt>
            <w:sdtPr>
              <w:rPr>
                <w:b/>
                <w:bCs/>
                <w:sz w:val="20"/>
                <w:szCs w:val="20"/>
                <w:lang w:val="en-AU"/>
              </w:rPr>
              <w:id w:val="-990866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D8698" w14:textId="6AE8BF8E" w:rsidR="00F259AA" w:rsidRPr="00564B59" w:rsidRDefault="00F259AA" w:rsidP="009B3EC8">
                <w:pPr>
                  <w:tabs>
                    <w:tab w:val="left" w:pos="1365"/>
                  </w:tabs>
                  <w:rPr>
                    <w:b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</w:tbl>
    <w:p w14:paraId="7C72C315" w14:textId="1C2EBE44" w:rsidR="00921027" w:rsidRDefault="00921027" w:rsidP="00921027">
      <w:pPr>
        <w:pStyle w:val="ListParagraph"/>
        <w:tabs>
          <w:tab w:val="left" w:pos="426"/>
        </w:tabs>
        <w:ind w:left="360"/>
        <w:rPr>
          <w:rFonts w:asciiTheme="majorHAnsi" w:eastAsiaTheme="minorEastAsia" w:hAnsiTheme="majorHAnsi" w:cstheme="majorHAnsi"/>
          <w:caps/>
          <w:color w:val="000000" w:themeColor="text1"/>
          <w:sz w:val="18"/>
          <w:szCs w:val="18"/>
        </w:rPr>
      </w:pPr>
    </w:p>
    <w:p w14:paraId="4845FF3C" w14:textId="405D740B" w:rsidR="004B5B7B" w:rsidRDefault="004B5B7B" w:rsidP="00921027">
      <w:pPr>
        <w:pStyle w:val="ListParagraph"/>
        <w:tabs>
          <w:tab w:val="left" w:pos="426"/>
        </w:tabs>
        <w:ind w:left="360"/>
        <w:rPr>
          <w:rFonts w:asciiTheme="majorHAnsi" w:eastAsiaTheme="minorEastAsia" w:hAnsiTheme="majorHAnsi" w:cstheme="majorHAnsi"/>
          <w:caps/>
          <w:color w:val="000000" w:themeColor="text1"/>
          <w:sz w:val="18"/>
          <w:szCs w:val="18"/>
        </w:rPr>
      </w:pPr>
    </w:p>
    <w:p w14:paraId="5C399C44" w14:textId="77777777" w:rsidR="004B5B7B" w:rsidRPr="00CE0BF6" w:rsidRDefault="004B5B7B" w:rsidP="00921027">
      <w:pPr>
        <w:pStyle w:val="ListParagraph"/>
        <w:tabs>
          <w:tab w:val="left" w:pos="426"/>
        </w:tabs>
        <w:ind w:left="360"/>
        <w:rPr>
          <w:rFonts w:asciiTheme="majorHAnsi" w:eastAsiaTheme="minorEastAsia" w:hAnsiTheme="majorHAnsi" w:cstheme="majorHAnsi"/>
          <w:caps/>
          <w:color w:val="000000" w:themeColor="text1"/>
          <w:sz w:val="18"/>
          <w:szCs w:val="18"/>
        </w:rPr>
      </w:pPr>
    </w:p>
    <w:tbl>
      <w:tblPr>
        <w:tblStyle w:val="TableGrid"/>
        <w:tblW w:w="10429" w:type="dxa"/>
        <w:tblInd w:w="-5" w:type="dxa"/>
        <w:tblBorders>
          <w:top w:val="single" w:sz="4" w:space="0" w:color="900724" w:themeColor="accent1"/>
          <w:left w:val="single" w:sz="4" w:space="0" w:color="900724" w:themeColor="accent1"/>
          <w:bottom w:val="single" w:sz="4" w:space="0" w:color="900724" w:themeColor="accent1"/>
          <w:right w:val="single" w:sz="4" w:space="0" w:color="900724" w:themeColor="accent1"/>
          <w:insideH w:val="single" w:sz="4" w:space="0" w:color="900724" w:themeColor="accent1"/>
          <w:insideV w:val="single" w:sz="4" w:space="0" w:color="900724" w:themeColor="accent1"/>
        </w:tblBorders>
        <w:tblLook w:val="04A0" w:firstRow="1" w:lastRow="0" w:firstColumn="1" w:lastColumn="0" w:noHBand="0" w:noVBand="1"/>
      </w:tblPr>
      <w:tblGrid>
        <w:gridCol w:w="10429"/>
      </w:tblGrid>
      <w:tr w:rsidR="004B5B7B" w:rsidRPr="00BF17CE" w14:paraId="51F69645" w14:textId="77777777" w:rsidTr="004B5B7B">
        <w:trPr>
          <w:trHeight w:val="347"/>
        </w:trPr>
        <w:tc>
          <w:tcPr>
            <w:tcW w:w="10429" w:type="dxa"/>
            <w:shd w:val="clear" w:color="auto" w:fill="F5F3ED" w:themeFill="accent6"/>
          </w:tcPr>
          <w:p w14:paraId="380FD1F6" w14:textId="7C9E226F" w:rsidR="004B5B7B" w:rsidRPr="004B5B7B" w:rsidRDefault="004B5B7B" w:rsidP="004B5B7B">
            <w:pPr>
              <w:pStyle w:val="ListParagraph"/>
              <w:tabs>
                <w:tab w:val="left" w:pos="426"/>
              </w:tabs>
              <w:ind w:left="0"/>
              <w:rPr>
                <w:rFonts w:asciiTheme="majorHAnsi" w:eastAsiaTheme="minorEastAsia" w:hAnsiTheme="majorHAnsi" w:cstheme="majorHAnsi"/>
                <w:b/>
                <w:color w:val="C00000"/>
              </w:rPr>
            </w:pPr>
            <w:r w:rsidRPr="004B5B7B">
              <w:rPr>
                <w:rFonts w:asciiTheme="majorHAnsi" w:eastAsiaTheme="minorEastAsia" w:hAnsiTheme="majorHAnsi" w:cstheme="majorHAnsi"/>
                <w:b/>
                <w:caps/>
                <w:color w:val="C00000"/>
              </w:rPr>
              <w:t>PLEASE</w:t>
            </w:r>
            <w:r w:rsidRPr="004B5B7B">
              <w:rPr>
                <w:rFonts w:asciiTheme="majorHAnsi" w:eastAsiaTheme="minorEastAsia" w:hAnsiTheme="majorHAnsi" w:cstheme="majorHAnsi"/>
                <w:b/>
                <w:color w:val="C00000"/>
              </w:rPr>
              <w:t xml:space="preserve"> NOTE:</w:t>
            </w:r>
          </w:p>
        </w:tc>
      </w:tr>
      <w:tr w:rsidR="004B5B7B" w:rsidRPr="00BF17CE" w14:paraId="54BC1BEB" w14:textId="77777777" w:rsidTr="00DA12B5">
        <w:trPr>
          <w:trHeight w:val="550"/>
        </w:trPr>
        <w:tc>
          <w:tcPr>
            <w:tcW w:w="10429" w:type="dxa"/>
          </w:tcPr>
          <w:p w14:paraId="1DFED849" w14:textId="13AAC234" w:rsidR="004B5B7B" w:rsidRPr="00CC17E1" w:rsidRDefault="004B5B7B" w:rsidP="00DA12B5">
            <w:pPr>
              <w:tabs>
                <w:tab w:val="left" w:pos="426"/>
              </w:tabs>
              <w:jc w:val="center"/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CC17E1">
              <w:rPr>
                <w:rFonts w:eastAsiaTheme="minorEastAsia" w:cstheme="minorHAnsi"/>
                <w:b/>
                <w:sz w:val="20"/>
                <w:szCs w:val="20"/>
              </w:rPr>
              <w:t>When answering the Applicant Questions, please refer to the Guidelines for Honorary Clinical Academic Appointments attached to the form below. Applications will be measured against the Guidelines.</w:t>
            </w:r>
          </w:p>
        </w:tc>
      </w:tr>
    </w:tbl>
    <w:p w14:paraId="48D805A1" w14:textId="0B53B264" w:rsidR="00B34DBF" w:rsidRDefault="00B34DBF" w:rsidP="00921027">
      <w:pPr>
        <w:pStyle w:val="ListParagraph"/>
        <w:tabs>
          <w:tab w:val="left" w:pos="426"/>
        </w:tabs>
        <w:ind w:left="360"/>
        <w:rPr>
          <w:rFonts w:asciiTheme="majorHAnsi" w:eastAsiaTheme="minorEastAsia" w:hAnsiTheme="majorHAnsi" w:cstheme="majorHAnsi"/>
          <w:b/>
          <w:caps/>
          <w:color w:val="000000" w:themeColor="text1"/>
        </w:rPr>
      </w:pPr>
    </w:p>
    <w:p w14:paraId="24EF5742" w14:textId="77777777" w:rsidR="00DA12B5" w:rsidRPr="004B5B7B" w:rsidRDefault="00DA12B5" w:rsidP="00921027">
      <w:pPr>
        <w:pStyle w:val="ListParagraph"/>
        <w:tabs>
          <w:tab w:val="left" w:pos="426"/>
        </w:tabs>
        <w:ind w:left="360"/>
        <w:rPr>
          <w:rFonts w:asciiTheme="majorHAnsi" w:eastAsiaTheme="minorEastAsia" w:hAnsiTheme="majorHAnsi" w:cstheme="majorHAnsi"/>
          <w:b/>
          <w:caps/>
          <w:color w:val="000000" w:themeColor="text1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900724" w:themeColor="accent1"/>
          <w:left w:val="single" w:sz="4" w:space="0" w:color="900724" w:themeColor="accent1"/>
          <w:bottom w:val="single" w:sz="4" w:space="0" w:color="900724" w:themeColor="accent1"/>
          <w:right w:val="single" w:sz="4" w:space="0" w:color="900724" w:themeColor="accent1"/>
          <w:insideH w:val="single" w:sz="4" w:space="0" w:color="900724" w:themeColor="accent1"/>
          <w:insideV w:val="single" w:sz="4" w:space="0" w:color="900724" w:themeColor="accent1"/>
        </w:tblBorders>
        <w:tblLook w:val="04A0" w:firstRow="1" w:lastRow="0" w:firstColumn="1" w:lastColumn="0" w:noHBand="0" w:noVBand="1"/>
      </w:tblPr>
      <w:tblGrid>
        <w:gridCol w:w="10490"/>
      </w:tblGrid>
      <w:tr w:rsidR="006C473B" w:rsidRPr="004B5B7B" w14:paraId="46A4D154" w14:textId="77777777" w:rsidTr="00457F7E">
        <w:trPr>
          <w:trHeight w:val="326"/>
          <w:tblHeader/>
        </w:trPr>
        <w:tc>
          <w:tcPr>
            <w:tcW w:w="10490" w:type="dxa"/>
            <w:shd w:val="clear" w:color="auto" w:fill="F5F3ED" w:themeFill="accent6"/>
            <w:vAlign w:val="center"/>
          </w:tcPr>
          <w:p w14:paraId="7BBAC1AC" w14:textId="6AAAEA0E" w:rsidR="006C473B" w:rsidRPr="004B5B7B" w:rsidRDefault="00884FF0" w:rsidP="00125DBA">
            <w:pPr>
              <w:pStyle w:val="ListParagraph"/>
              <w:tabs>
                <w:tab w:val="left" w:pos="426"/>
              </w:tabs>
              <w:ind w:left="0"/>
              <w:rPr>
                <w:rFonts w:asciiTheme="majorHAnsi" w:eastAsiaTheme="minorEastAsia" w:hAnsiTheme="majorHAnsi" w:cstheme="majorHAnsi"/>
                <w:b/>
                <w:caps/>
                <w:color w:val="000000" w:themeColor="text1"/>
              </w:rPr>
            </w:pPr>
            <w:bookmarkStart w:id="0" w:name="_Hlk70513404"/>
            <w:r w:rsidRPr="004B5B7B">
              <w:rPr>
                <w:rFonts w:asciiTheme="majorHAnsi" w:eastAsiaTheme="minorEastAsia" w:hAnsiTheme="majorHAnsi" w:cstheme="majorHAnsi"/>
                <w:b/>
                <w:caps/>
                <w:color w:val="C00000"/>
              </w:rPr>
              <w:t>Section 2 – Applicant questions:</w:t>
            </w:r>
          </w:p>
        </w:tc>
      </w:tr>
      <w:tr w:rsidR="006C473B" w14:paraId="5056AA97" w14:textId="77777777" w:rsidTr="00CD2589">
        <w:trPr>
          <w:trHeight w:val="929"/>
        </w:trPr>
        <w:tc>
          <w:tcPr>
            <w:tcW w:w="10490" w:type="dxa"/>
          </w:tcPr>
          <w:p w14:paraId="39D62D95" w14:textId="34EFFA29" w:rsidR="001F4D40" w:rsidRPr="001F4D40" w:rsidRDefault="005E0176" w:rsidP="001F4D40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What level of appointment are you applying for?</w:t>
            </w:r>
            <w:r w:rsidR="001F4D40"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D2589"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7658" w:rsidRPr="00F17658">
              <w:rPr>
                <w:rFonts w:eastAsiaTheme="minorEastAsia" w:cs="Arial"/>
                <w:bCs/>
                <w:color w:val="C00000"/>
                <w:sz w:val="18"/>
                <w:szCs w:val="18"/>
              </w:rPr>
              <w:t>S</w:t>
            </w:r>
            <w:r w:rsidR="001F4D40" w:rsidRPr="00F17658">
              <w:rPr>
                <w:rFonts w:eastAsiaTheme="minorEastAsia" w:cs="Arial"/>
                <w:b/>
                <w:color w:val="C00000"/>
                <w:sz w:val="18"/>
                <w:szCs w:val="18"/>
              </w:rPr>
              <w:t xml:space="preserve">elect level from drop down tab:   </w:t>
            </w:r>
            <w:sdt>
              <w:sdtPr>
                <w:rPr>
                  <w:rStyle w:val="QuoteChar"/>
                </w:rPr>
                <w:id w:val="758873061"/>
                <w:lock w:val="sdtLocked"/>
                <w:placeholder>
                  <w:docPart w:val="A8529C1614534D17AC38AFFD838D8C83"/>
                </w:placeholder>
                <w15:color w:val="993300"/>
                <w:dropDownList>
                  <w:listItem w:displayText="Clinical Professor" w:value="Clinical Professor"/>
                  <w:listItem w:displayText="Clinical Associate Professor" w:value="Clinical Associate Professor"/>
                  <w:listItem w:displayText="Clinical Senior Lecturer" w:value="Clinical Senior Lecturer"/>
                  <w:listItem w:displayText="Clinical Lecturer" w:value="Clinical Lecturer"/>
                  <w:listItem w:displayText="Clinical Associate Lecturer" w:value="Clinical Associate Lecturer"/>
                </w:dropDownList>
              </w:sdtPr>
              <w:sdtEndPr>
                <w:rPr>
                  <w:rStyle w:val="QuoteChar"/>
                </w:rPr>
              </w:sdtEndPr>
              <w:sdtContent>
                <w:r w:rsidR="001F4D40" w:rsidRPr="001F4D40">
                  <w:rPr>
                    <w:rStyle w:val="QuoteChar"/>
                  </w:rPr>
                  <w:t>Clinical Associate Lecturer</w:t>
                </w:r>
              </w:sdtContent>
            </w:sdt>
          </w:p>
          <w:p w14:paraId="7A3729B6" w14:textId="6BA7457A" w:rsidR="001F4D40" w:rsidRPr="001F4D40" w:rsidRDefault="001F4D40" w:rsidP="00311336">
            <w:pPr>
              <w:tabs>
                <w:tab w:val="left" w:pos="426"/>
              </w:tabs>
              <w:rPr>
                <w:rFonts w:eastAsiaTheme="minorEastAsia" w:cs="Arial"/>
                <w:b/>
                <w:i/>
                <w:iCs/>
                <w:color w:val="900724" w:themeColor="accent4"/>
                <w:sz w:val="18"/>
                <w:szCs w:val="18"/>
              </w:rPr>
            </w:pPr>
          </w:p>
          <w:p w14:paraId="6CD83558" w14:textId="46B4E100" w:rsidR="00CD2589" w:rsidRPr="001F4D40" w:rsidRDefault="00A378D7" w:rsidP="001F4D40">
            <w:pPr>
              <w:tabs>
                <w:tab w:val="left" w:pos="426"/>
              </w:tabs>
              <w:jc w:val="center"/>
              <w:rPr>
                <w:rFonts w:eastAsiaTheme="minorEastAsi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F4D40">
              <w:rPr>
                <w:rFonts w:eastAsiaTheme="minorEastAsia" w:cs="Arial"/>
                <w:b/>
                <w:i/>
                <w:iCs/>
                <w:sz w:val="18"/>
                <w:szCs w:val="18"/>
              </w:rPr>
              <w:t>Please note level of appointment is subject to review by the Honorary Clinical Academic Committee.</w:t>
            </w:r>
          </w:p>
          <w:p w14:paraId="3BFF6872" w14:textId="241A4C35" w:rsidR="00D57489" w:rsidRPr="00BF17CE" w:rsidRDefault="00D57489" w:rsidP="00311336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884FF0" w14:paraId="6735F83C" w14:textId="77777777" w:rsidTr="005E0176">
        <w:trPr>
          <w:trHeight w:val="1416"/>
        </w:trPr>
        <w:tc>
          <w:tcPr>
            <w:tcW w:w="10490" w:type="dxa"/>
          </w:tcPr>
          <w:p w14:paraId="2970CB5A" w14:textId="5497469D" w:rsidR="00884FF0" w:rsidRPr="00AA1B62" w:rsidRDefault="005E0176" w:rsidP="005E0176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Evidence of commitment to patient-focussed clinical practice (</w:t>
            </w:r>
            <w:r w:rsidR="00BF17CE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e.g.,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reflective statement, engagement in peer review/audit, patient safety initiatives):</w:t>
            </w:r>
          </w:p>
        </w:tc>
      </w:tr>
      <w:tr w:rsidR="00884FF0" w14:paraId="3D6B2FFF" w14:textId="77777777" w:rsidTr="00884FF0">
        <w:trPr>
          <w:trHeight w:val="362"/>
        </w:trPr>
        <w:tc>
          <w:tcPr>
            <w:tcW w:w="10490" w:type="dxa"/>
          </w:tcPr>
          <w:p w14:paraId="0DAD4787" w14:textId="6B327E71" w:rsidR="00520CB2" w:rsidRPr="00AA1B62" w:rsidRDefault="00FB1FB5" w:rsidP="00FB1FB5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Past or planned involvement in teaching at Macquarie University and/or Macquarie University Hospital/Clinics</w:t>
            </w:r>
          </w:p>
          <w:p w14:paraId="05D60964" w14:textId="77777777" w:rsidR="00ED4F32" w:rsidRPr="00AA1B62" w:rsidRDefault="00ED4F32" w:rsidP="00ED4F32">
            <w:pPr>
              <w:pStyle w:val="ListParagraph"/>
              <w:tabs>
                <w:tab w:val="left" w:pos="426"/>
              </w:tabs>
              <w:ind w:left="360"/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  <w:p w14:paraId="74046D08" w14:textId="2D2C0AF6" w:rsidR="00884FF0" w:rsidRPr="00AA1B62" w:rsidRDefault="00FB1FB5" w:rsidP="00520CB2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(a) Student teaching:</w:t>
            </w:r>
          </w:p>
          <w:p w14:paraId="0B6A71FE" w14:textId="77777777" w:rsidR="00FB1FB5" w:rsidRDefault="00FB1FB5" w:rsidP="00FB1FB5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5EC8DBB9" w14:textId="77777777" w:rsidR="00FB1FB5" w:rsidRDefault="00FB1FB5" w:rsidP="00FB1FB5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1DE91F85" w14:textId="77777777" w:rsidR="00FB1FB5" w:rsidRDefault="00FB1FB5" w:rsidP="00FB1FB5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071A2E72" w14:textId="77777777" w:rsidR="00FB1FB5" w:rsidRDefault="00FB1FB5" w:rsidP="00FB1FB5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1DDCDF31" w14:textId="136AE685" w:rsidR="00FB1FB5" w:rsidRPr="00FB1FB5" w:rsidRDefault="00FB1FB5" w:rsidP="00FB1FB5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84FF0" w14:paraId="1115F63C" w14:textId="77777777" w:rsidTr="00803FBE">
        <w:trPr>
          <w:trHeight w:val="1358"/>
        </w:trPr>
        <w:tc>
          <w:tcPr>
            <w:tcW w:w="10490" w:type="dxa"/>
          </w:tcPr>
          <w:p w14:paraId="7A2C506A" w14:textId="573302B5" w:rsidR="00884FF0" w:rsidRPr="00AA1B62" w:rsidRDefault="00520CB2" w:rsidP="00125DBA">
            <w:pPr>
              <w:pStyle w:val="ListParagraph"/>
              <w:tabs>
                <w:tab w:val="left" w:pos="426"/>
              </w:tabs>
              <w:ind w:left="0"/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(b) Registrar or Fellow training:</w:t>
            </w:r>
          </w:p>
        </w:tc>
      </w:tr>
      <w:tr w:rsidR="00884FF0" w14:paraId="5CCAB677" w14:textId="77777777" w:rsidTr="00803FBE">
        <w:trPr>
          <w:trHeight w:val="1265"/>
        </w:trPr>
        <w:tc>
          <w:tcPr>
            <w:tcW w:w="10490" w:type="dxa"/>
          </w:tcPr>
          <w:p w14:paraId="56FDAC60" w14:textId="79B984B0" w:rsidR="00803FBE" w:rsidRPr="00AA1B62" w:rsidRDefault="00803FBE" w:rsidP="00125DBA">
            <w:pPr>
              <w:pStyle w:val="ListParagraph"/>
              <w:tabs>
                <w:tab w:val="left" w:pos="426"/>
              </w:tabs>
              <w:ind w:left="0"/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(c) </w:t>
            </w:r>
            <w:proofErr w:type="gramStart"/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Other</w:t>
            </w:r>
            <w:proofErr w:type="gramEnd"/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post-graduate training: </w:t>
            </w:r>
          </w:p>
        </w:tc>
      </w:tr>
      <w:tr w:rsidR="00884FF0" w14:paraId="76556917" w14:textId="77777777" w:rsidTr="00884FF0">
        <w:trPr>
          <w:trHeight w:val="362"/>
        </w:trPr>
        <w:tc>
          <w:tcPr>
            <w:tcW w:w="10490" w:type="dxa"/>
          </w:tcPr>
          <w:p w14:paraId="4E3A47AE" w14:textId="24289C3C" w:rsidR="0078074D" w:rsidRPr="00AA1B62" w:rsidRDefault="0078074D" w:rsidP="00C65539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lastRenderedPageBreak/>
              <w:t>List any teaching and learning achievements at Macquarie University or other medical education you have helped to develop:</w:t>
            </w:r>
          </w:p>
          <w:p w14:paraId="44FE7E77" w14:textId="4EB98881" w:rsidR="001F4D40" w:rsidRPr="00AA1B62" w:rsidRDefault="001F4D40" w:rsidP="001F4D40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  <w:p w14:paraId="3EB6AB15" w14:textId="00CE25E4" w:rsidR="001F4D40" w:rsidRPr="00AA1B62" w:rsidRDefault="001F4D40" w:rsidP="001F4D40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  <w:p w14:paraId="7F904675" w14:textId="77777777" w:rsidR="001F4D40" w:rsidRPr="00AA1B62" w:rsidRDefault="001F4D40" w:rsidP="001F4D40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  <w:p w14:paraId="0D27FCA2" w14:textId="77777777" w:rsidR="00E8372A" w:rsidRPr="00AA1B62" w:rsidRDefault="00E8372A" w:rsidP="0078074D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  <w:p w14:paraId="52A746D6" w14:textId="3CD4E3F7" w:rsidR="0078074D" w:rsidRPr="00AA1B62" w:rsidRDefault="0078074D" w:rsidP="0078074D">
            <w:p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3075D" w14:paraId="67C80A73" w14:textId="77777777" w:rsidTr="00884FF0">
        <w:trPr>
          <w:trHeight w:val="362"/>
        </w:trPr>
        <w:tc>
          <w:tcPr>
            <w:tcW w:w="10490" w:type="dxa"/>
          </w:tcPr>
          <w:p w14:paraId="04EEC076" w14:textId="43F16D9C" w:rsidR="0083075D" w:rsidRPr="00AA1B62" w:rsidRDefault="0083075D" w:rsidP="0078074D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Past or proposed involvement in research with Macquarie University and/or institutions (</w:t>
            </w:r>
            <w:r w:rsidR="00BF17CE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e.g.,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participation in </w:t>
            </w:r>
            <w:r w:rsidR="009F5A70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research activities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, clinical trials, grants received, involvement with HDR student supervision. Include list of publications in CV):</w:t>
            </w:r>
          </w:p>
          <w:p w14:paraId="04E53539" w14:textId="77777777" w:rsidR="00DB159E" w:rsidRDefault="00DB159E" w:rsidP="00DB159E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357B6FB6" w14:textId="77777777" w:rsidR="00DB159E" w:rsidRDefault="00DB159E" w:rsidP="00DB159E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5B5348A9" w14:textId="77777777" w:rsidR="00DB159E" w:rsidRDefault="00DB159E" w:rsidP="00DB159E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1B2EA6F7" w14:textId="25175ED4" w:rsidR="00DB159E" w:rsidRPr="00DB159E" w:rsidRDefault="00DB159E" w:rsidP="00DB159E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84FF0" w14:paraId="505B1D5A" w14:textId="77777777" w:rsidTr="00884FF0">
        <w:trPr>
          <w:trHeight w:val="362"/>
        </w:trPr>
        <w:tc>
          <w:tcPr>
            <w:tcW w:w="10490" w:type="dxa"/>
          </w:tcPr>
          <w:p w14:paraId="089399AF" w14:textId="1A097221" w:rsidR="00884FF0" w:rsidRPr="00AA1B62" w:rsidRDefault="00082F15" w:rsidP="00082F15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Pa</w:t>
            </w:r>
            <w:r w:rsidR="002E77C4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s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t or </w:t>
            </w:r>
            <w:r w:rsidR="00834F27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proposed service involvement in Macquarie University Faculty if Medicine</w:t>
            </w:r>
            <w:r w:rsidR="009F5A70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, Health and Human</w:t>
            </w:r>
            <w:r w:rsidR="00834F27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Sciences (</w:t>
            </w:r>
            <w:r w:rsidR="00BF17CE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e.g.,</w:t>
            </w:r>
            <w:r w:rsidR="00834F27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Committees, departmental initiatives, professional development, curricula development, other):</w:t>
            </w:r>
          </w:p>
          <w:p w14:paraId="022A3170" w14:textId="77777777" w:rsidR="00834F27" w:rsidRDefault="00834F27" w:rsidP="00834F27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3B25DCF6" w14:textId="77777777" w:rsidR="00834F27" w:rsidRDefault="00834F27" w:rsidP="00834F27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65AD7756" w14:textId="77777777" w:rsidR="00834F27" w:rsidRDefault="00834F27" w:rsidP="00834F27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2C15834E" w14:textId="369AA4B5" w:rsidR="00834F27" w:rsidRPr="00834F27" w:rsidRDefault="00834F27" w:rsidP="00834F27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E77C4" w14:paraId="14531CCE" w14:textId="77777777" w:rsidTr="00884FF0">
        <w:trPr>
          <w:trHeight w:val="362"/>
        </w:trPr>
        <w:tc>
          <w:tcPr>
            <w:tcW w:w="10490" w:type="dxa"/>
          </w:tcPr>
          <w:p w14:paraId="721A8B5F" w14:textId="67259B06" w:rsidR="002E77C4" w:rsidRPr="00AA1B62" w:rsidRDefault="002E77C4" w:rsidP="00082F15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</w:pP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Past or proposed </w:t>
            </w:r>
            <w:r w:rsidR="00ED4F32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involvement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with the wider community or profession (</w:t>
            </w:r>
            <w:r w:rsidR="009F5A70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e.g., community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service or engagement, </w:t>
            </w:r>
            <w:r w:rsidR="006E0F92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college,</w:t>
            </w:r>
            <w:r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 xml:space="preserve"> or society activities, national or international invited lectures,) and/or evidence of standing in clinical </w:t>
            </w:r>
            <w:r w:rsidR="006E0F92" w:rsidRPr="00AA1B62">
              <w:rPr>
                <w:rFonts w:eastAsiaTheme="minorEastAsia" w:cs="Arial"/>
                <w:b/>
                <w:color w:val="000000" w:themeColor="text1"/>
                <w:sz w:val="18"/>
                <w:szCs w:val="18"/>
              </w:rPr>
              <w:t>discipline.</w:t>
            </w:r>
          </w:p>
          <w:p w14:paraId="7A3E61DA" w14:textId="77777777" w:rsidR="002E77C4" w:rsidRDefault="002E77C4" w:rsidP="002E77C4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2A4D5B90" w14:textId="77777777" w:rsidR="002E77C4" w:rsidRDefault="002E77C4" w:rsidP="002E77C4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45F76AD6" w14:textId="77777777" w:rsidR="002E77C4" w:rsidRDefault="002E77C4" w:rsidP="002E77C4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  <w:p w14:paraId="1D34F977" w14:textId="3E909489" w:rsidR="002E77C4" w:rsidRPr="002E77C4" w:rsidRDefault="002E77C4" w:rsidP="002E77C4">
            <w:pPr>
              <w:tabs>
                <w:tab w:val="left" w:pos="426"/>
              </w:tabs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FC0BFD1" w14:textId="77777777" w:rsidR="00330429" w:rsidRPr="00330429" w:rsidRDefault="00330429" w:rsidP="00330429">
      <w:pPr>
        <w:spacing w:after="0"/>
        <w:rPr>
          <w:rFonts w:ascii="Georgia" w:hAnsi="Georgia"/>
          <w:iCs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900724" w:themeColor="accent1"/>
          <w:left w:val="single" w:sz="4" w:space="0" w:color="900724" w:themeColor="accent1"/>
          <w:bottom w:val="single" w:sz="4" w:space="0" w:color="900724" w:themeColor="accent1"/>
          <w:right w:val="single" w:sz="4" w:space="0" w:color="900724" w:themeColor="accent1"/>
          <w:insideH w:val="single" w:sz="4" w:space="0" w:color="900724" w:themeColor="accent1"/>
          <w:insideV w:val="single" w:sz="4" w:space="0" w:color="900724" w:themeColor="accent1"/>
        </w:tblBorders>
        <w:tblLook w:val="04A0" w:firstRow="1" w:lastRow="0" w:firstColumn="1" w:lastColumn="0" w:noHBand="0" w:noVBand="1"/>
      </w:tblPr>
      <w:tblGrid>
        <w:gridCol w:w="10365"/>
      </w:tblGrid>
      <w:tr w:rsidR="00FC4460" w14:paraId="7BDBEA04" w14:textId="77777777" w:rsidTr="00D80002">
        <w:trPr>
          <w:trHeight w:val="326"/>
          <w:tblHeader/>
        </w:trPr>
        <w:tc>
          <w:tcPr>
            <w:tcW w:w="5000" w:type="pct"/>
            <w:shd w:val="clear" w:color="auto" w:fill="F5F3ED" w:themeFill="accent6"/>
          </w:tcPr>
          <w:p w14:paraId="7E7223FF" w14:textId="7655EE29" w:rsidR="00FC4460" w:rsidRPr="004B5B7B" w:rsidRDefault="00FC4460" w:rsidP="00D80002">
            <w:pPr>
              <w:pStyle w:val="ListParagraph"/>
              <w:tabs>
                <w:tab w:val="left" w:pos="426"/>
              </w:tabs>
              <w:ind w:left="0"/>
              <w:rPr>
                <w:rFonts w:asciiTheme="majorHAnsi" w:eastAsiaTheme="minorEastAsia" w:hAnsiTheme="majorHAnsi" w:cstheme="majorHAnsi"/>
                <w:b/>
                <w:caps/>
                <w:color w:val="000000" w:themeColor="text1"/>
              </w:rPr>
            </w:pPr>
            <w:r w:rsidRPr="004B5B7B">
              <w:rPr>
                <w:rFonts w:asciiTheme="majorHAnsi" w:eastAsiaTheme="minorEastAsia" w:hAnsiTheme="majorHAnsi" w:cstheme="majorHAnsi"/>
                <w:b/>
                <w:caps/>
                <w:color w:val="C00000"/>
              </w:rPr>
              <w:t>Next STEPS:</w:t>
            </w:r>
          </w:p>
        </w:tc>
      </w:tr>
      <w:tr w:rsidR="00FC4460" w14:paraId="5DA8717D" w14:textId="77777777" w:rsidTr="00FC4460">
        <w:trPr>
          <w:trHeight w:val="374"/>
        </w:trPr>
        <w:tc>
          <w:tcPr>
            <w:tcW w:w="5000" w:type="pct"/>
          </w:tcPr>
          <w:p w14:paraId="38F33E6F" w14:textId="49F67BD7" w:rsidR="00FC4460" w:rsidRPr="00457F7E" w:rsidRDefault="00FC4460" w:rsidP="00FC4460">
            <w:pPr>
              <w:pStyle w:val="ListParagraph"/>
              <w:numPr>
                <w:ilvl w:val="0"/>
                <w:numId w:val="5"/>
              </w:numPr>
              <w:shd w:val="clear" w:color="auto" w:fill="F5F3ED" w:themeFill="accent6"/>
              <w:rPr>
                <w:rFonts w:ascii="Georgia" w:hAnsi="Georgia" w:cstheme="majorHAnsi"/>
                <w:sz w:val="18"/>
                <w:szCs w:val="18"/>
              </w:rPr>
            </w:pPr>
            <w:r w:rsidRPr="00457F7E">
              <w:rPr>
                <w:rFonts w:ascii="Georgia" w:hAnsi="Georgia" w:cstheme="majorHAnsi"/>
                <w:sz w:val="18"/>
                <w:szCs w:val="18"/>
              </w:rPr>
              <w:t xml:space="preserve">Attach a full curriculum vitae </w:t>
            </w:r>
            <w:r>
              <w:rPr>
                <w:rFonts w:ascii="Georgia" w:hAnsi="Georgia" w:cstheme="majorHAnsi"/>
                <w:sz w:val="18"/>
                <w:szCs w:val="18"/>
              </w:rPr>
              <w:t>and a certified copy of your passport</w:t>
            </w:r>
          </w:p>
          <w:p w14:paraId="30F359D0" w14:textId="516A7C29" w:rsidR="00BF17CE" w:rsidRPr="00BF17CE" w:rsidRDefault="00FC4460" w:rsidP="001E1C68">
            <w:pPr>
              <w:pStyle w:val="ListParagraph"/>
              <w:numPr>
                <w:ilvl w:val="0"/>
                <w:numId w:val="5"/>
              </w:numPr>
              <w:shd w:val="clear" w:color="auto" w:fill="F5F3ED" w:themeFill="accent6"/>
              <w:rPr>
                <w:rFonts w:ascii="Georgia" w:hAnsi="Georgia" w:cstheme="majorHAnsi"/>
              </w:rPr>
            </w:pPr>
            <w:r w:rsidRPr="00BF17CE">
              <w:rPr>
                <w:rFonts w:ascii="Georgia" w:hAnsi="Georgia" w:cstheme="majorHAnsi"/>
                <w:sz w:val="18"/>
                <w:szCs w:val="18"/>
              </w:rPr>
              <w:t xml:space="preserve">Please submit completed application to </w:t>
            </w:r>
            <w:r w:rsidR="008D0C99">
              <w:rPr>
                <w:rFonts w:ascii="Georgia" w:hAnsi="Georgia" w:cstheme="majorHAnsi"/>
                <w:sz w:val="18"/>
                <w:szCs w:val="18"/>
              </w:rPr>
              <w:t xml:space="preserve">Macquarie Medical School </w:t>
            </w:r>
            <w:r w:rsidRPr="00BF17CE">
              <w:rPr>
                <w:rFonts w:ascii="Georgia" w:hAnsi="Georgia" w:cstheme="majorHAnsi"/>
                <w:sz w:val="18"/>
                <w:szCs w:val="18"/>
              </w:rPr>
              <w:t xml:space="preserve">via </w:t>
            </w:r>
            <w:hyperlink r:id="rId11" w:history="1">
              <w:r w:rsidR="008D0C99">
                <w:rPr>
                  <w:rStyle w:val="Hyperlink"/>
                  <w:rFonts w:ascii="Georgia" w:hAnsi="Georgia" w:cstheme="majorHAnsi"/>
                  <w:color w:val="auto"/>
                  <w:sz w:val="18"/>
                  <w:szCs w:val="18"/>
                </w:rPr>
                <w:t>macquarie.medicalschool@mq.edu.au</w:t>
              </w:r>
            </w:hyperlink>
          </w:p>
          <w:p w14:paraId="66AEFE0A" w14:textId="189A5B7C" w:rsidR="00FC4460" w:rsidRPr="00BF17CE" w:rsidRDefault="00FC4460" w:rsidP="00BF17CE">
            <w:pPr>
              <w:shd w:val="clear" w:color="auto" w:fill="F5F3ED" w:themeFill="accent6"/>
              <w:rPr>
                <w:rFonts w:ascii="Georgia" w:hAnsi="Georgia" w:cstheme="majorHAnsi"/>
              </w:rPr>
            </w:pPr>
          </w:p>
          <w:p w14:paraId="6254BE0A" w14:textId="3CC5B3B1" w:rsidR="00FC4460" w:rsidRPr="00877AE9" w:rsidRDefault="00FC4460" w:rsidP="00FC4460">
            <w:pPr>
              <w:shd w:val="clear" w:color="auto" w:fill="F5F3ED" w:themeFill="accent6"/>
              <w:rPr>
                <w:rFonts w:ascii="Georgia" w:hAnsi="Georgia" w:cstheme="majorHAnsi"/>
                <w:i/>
                <w:iCs/>
                <w:sz w:val="18"/>
                <w:szCs w:val="18"/>
              </w:rPr>
            </w:pPr>
            <w:r w:rsidRPr="00457F7E">
              <w:rPr>
                <w:rFonts w:ascii="Georgia" w:hAnsi="Georgia" w:cstheme="majorHAnsi"/>
                <w:i/>
                <w:iCs/>
                <w:sz w:val="18"/>
                <w:szCs w:val="18"/>
              </w:rPr>
              <w:t xml:space="preserve">For more information on the assessment process, please refer to the </w:t>
            </w:r>
            <w:hyperlink r:id="rId12" w:history="1">
              <w:r w:rsidRPr="009B3EC8">
                <w:rPr>
                  <w:rStyle w:val="Hyperlink"/>
                  <w:i/>
                  <w:iCs/>
                  <w:color w:val="auto"/>
                  <w:sz w:val="18"/>
                  <w:szCs w:val="18"/>
                </w:rPr>
                <w:t>Honorary Clinical Academic Appointment Procedure</w:t>
              </w:r>
            </w:hyperlink>
            <w:r w:rsidRPr="009B3EC8">
              <w:rPr>
                <w:i/>
                <w:iCs/>
                <w:sz w:val="18"/>
                <w:szCs w:val="18"/>
              </w:rPr>
              <w:t>.</w:t>
            </w:r>
            <w:r w:rsidRPr="009B3EC8">
              <w:rPr>
                <w:sz w:val="18"/>
                <w:szCs w:val="18"/>
              </w:rPr>
              <w:t xml:space="preserve">  </w:t>
            </w:r>
          </w:p>
          <w:p w14:paraId="2436996B" w14:textId="18079338" w:rsidR="00FC4460" w:rsidRDefault="00FC4460" w:rsidP="00FC4460">
            <w:pPr>
              <w:tabs>
                <w:tab w:val="left" w:pos="1365"/>
              </w:tabs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14:paraId="11268996" w14:textId="6ADB3052" w:rsidR="00B34DBF" w:rsidRDefault="00B34DBF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75D9A4A2" w14:textId="2AD3574D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08C8F826" w14:textId="20E46EBF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76795DEA" w14:textId="2914D39E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1F0726BF" w14:textId="706638C3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1C9C86B4" w14:textId="3BE87697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601A5878" w14:textId="6DC0D6B9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19FA5CF6" w14:textId="34CD169F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3AE98FA7" w14:textId="2D38D4DB" w:rsidR="00D569C7" w:rsidRDefault="00D569C7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784AB191" w14:textId="22558629" w:rsidR="006A75CD" w:rsidRDefault="006A75CD">
      <w:pPr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br w:type="page"/>
      </w:r>
    </w:p>
    <w:p w14:paraId="51167C6F" w14:textId="77777777" w:rsidR="006A75CD" w:rsidRDefault="006A75CD" w:rsidP="00B34DBF">
      <w:pPr>
        <w:rPr>
          <w:rFonts w:asciiTheme="majorHAnsi" w:hAnsiTheme="majorHAnsi" w:cstheme="majorHAnsi"/>
          <w:bCs/>
          <w:i/>
          <w:iCs/>
          <w:sz w:val="16"/>
          <w:szCs w:val="16"/>
        </w:rPr>
        <w:sectPr w:rsidR="006A75CD" w:rsidSect="002B6A6D">
          <w:headerReference w:type="default" r:id="rId13"/>
          <w:type w:val="continuous"/>
          <w:pgSz w:w="11906" w:h="16838" w:code="9"/>
          <w:pgMar w:top="-1135" w:right="680" w:bottom="426" w:left="851" w:header="426" w:footer="0" w:gutter="0"/>
          <w:cols w:space="680"/>
          <w:docGrid w:linePitch="360"/>
        </w:sectPr>
      </w:pPr>
    </w:p>
    <w:tbl>
      <w:tblPr>
        <w:tblStyle w:val="TableGrid"/>
        <w:tblpPr w:leftFromText="180" w:rightFromText="180" w:vertAnchor="text" w:horzAnchor="margin" w:tblpY="1495"/>
        <w:tblW w:w="15900" w:type="dxa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  <w:gridCol w:w="2650"/>
        <w:gridCol w:w="2650"/>
      </w:tblGrid>
      <w:tr w:rsidR="00DA59FD" w:rsidRPr="00270B38" w14:paraId="0607C4CF" w14:textId="77777777" w:rsidTr="00080A1A">
        <w:trPr>
          <w:trHeight w:val="352"/>
        </w:trPr>
        <w:tc>
          <w:tcPr>
            <w:tcW w:w="2650" w:type="dxa"/>
            <w:vAlign w:val="center"/>
          </w:tcPr>
          <w:p w14:paraId="2C008854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B7ABBE2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Associate Lecturer</w:t>
            </w:r>
          </w:p>
        </w:tc>
        <w:tc>
          <w:tcPr>
            <w:tcW w:w="2650" w:type="dxa"/>
            <w:vAlign w:val="center"/>
          </w:tcPr>
          <w:p w14:paraId="1E869DE0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Lecturer</w:t>
            </w:r>
          </w:p>
        </w:tc>
        <w:tc>
          <w:tcPr>
            <w:tcW w:w="2650" w:type="dxa"/>
            <w:vAlign w:val="center"/>
          </w:tcPr>
          <w:p w14:paraId="2D636CDF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Senior Lecturer</w:t>
            </w:r>
          </w:p>
        </w:tc>
        <w:tc>
          <w:tcPr>
            <w:tcW w:w="2650" w:type="dxa"/>
            <w:vAlign w:val="center"/>
          </w:tcPr>
          <w:p w14:paraId="5A548053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Associate Professor</w:t>
            </w:r>
          </w:p>
        </w:tc>
        <w:tc>
          <w:tcPr>
            <w:tcW w:w="2650" w:type="dxa"/>
            <w:vAlign w:val="center"/>
          </w:tcPr>
          <w:p w14:paraId="76CBDDC5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Professor</w:t>
            </w:r>
          </w:p>
        </w:tc>
      </w:tr>
      <w:tr w:rsidR="00DA59FD" w:rsidRPr="00270B38" w14:paraId="1EE8A3BF" w14:textId="77777777" w:rsidTr="00080A1A">
        <w:trPr>
          <w:trHeight w:val="2064"/>
        </w:trPr>
        <w:tc>
          <w:tcPr>
            <w:tcW w:w="2650" w:type="dxa"/>
            <w:vAlign w:val="center"/>
          </w:tcPr>
          <w:p w14:paraId="7315DE96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Qualifications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or Experience</w:t>
            </w:r>
          </w:p>
        </w:tc>
        <w:tc>
          <w:tcPr>
            <w:tcW w:w="2650" w:type="dxa"/>
          </w:tcPr>
          <w:p w14:paraId="290912D6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Basic Professional qualifications (e.g., MBBS</w:t>
            </w:r>
            <w:r>
              <w:rPr>
                <w:rFonts w:ascii="Georgia" w:hAnsi="Georgia"/>
                <w:sz w:val="20"/>
                <w:szCs w:val="20"/>
              </w:rPr>
              <w:t>, MD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or equivalent</w:t>
            </w:r>
            <w:r>
              <w:rPr>
                <w:rFonts w:ascii="Georgia" w:hAnsi="Georgia"/>
                <w:sz w:val="20"/>
                <w:szCs w:val="20"/>
              </w:rPr>
              <w:t>, DPT or Physiotherapy degree; Registered Nursing qualification</w:t>
            </w:r>
            <w:r w:rsidRPr="00270B38"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14:paraId="5C245669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913DC99" w14:textId="77777777" w:rsidR="00DA59FD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per Associate Lecturer plus </w:t>
            </w:r>
            <w:r>
              <w:rPr>
                <w:rFonts w:ascii="Georgia" w:hAnsi="Georgia"/>
                <w:sz w:val="20"/>
                <w:szCs w:val="20"/>
              </w:rPr>
              <w:t>post-graduate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qualifications </w:t>
            </w:r>
            <w:r>
              <w:rPr>
                <w:rFonts w:ascii="Georgia" w:hAnsi="Georgia"/>
                <w:sz w:val="20"/>
                <w:szCs w:val="20"/>
              </w:rPr>
              <w:t>(e.g. College Fellowship, Specialist Certificate or Diploma); or Significant experience as a health or medical practitioner.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14:paraId="0A02CD5A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88C9B3C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As per Lecturer</w:t>
            </w:r>
            <w:r>
              <w:rPr>
                <w:rFonts w:ascii="Georgia" w:hAnsi="Georgia"/>
                <w:sz w:val="20"/>
                <w:szCs w:val="20"/>
              </w:rPr>
              <w:t xml:space="preserve"> plus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Masters degree or </w:t>
            </w:r>
            <w:r w:rsidRPr="00270B38">
              <w:rPr>
                <w:rFonts w:ascii="Georgia" w:hAnsi="Georgia"/>
                <w:sz w:val="20"/>
                <w:szCs w:val="20"/>
              </w:rPr>
              <w:t>PhD,</w:t>
            </w:r>
            <w:r>
              <w:rPr>
                <w:rFonts w:ascii="Georgia" w:hAnsi="Georgia"/>
                <w:sz w:val="20"/>
                <w:szCs w:val="20"/>
              </w:rPr>
              <w:t xml:space="preserve"> or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equivalent research experience</w:t>
            </w:r>
            <w:r>
              <w:rPr>
                <w:rFonts w:ascii="Georgia" w:hAnsi="Georgia"/>
                <w:sz w:val="20"/>
                <w:szCs w:val="20"/>
              </w:rPr>
              <w:t xml:space="preserve"> or leadership; </w:t>
            </w:r>
            <w:r w:rsidRPr="00270B38">
              <w:rPr>
                <w:rFonts w:ascii="Georgia" w:hAnsi="Georgia"/>
                <w:sz w:val="20"/>
                <w:szCs w:val="20"/>
              </w:rPr>
              <w:t>Substantive appointment</w:t>
            </w:r>
            <w:r>
              <w:rPr>
                <w:rFonts w:ascii="Georgia" w:hAnsi="Georgia"/>
                <w:sz w:val="20"/>
                <w:szCs w:val="20"/>
              </w:rPr>
              <w:t xml:space="preserve"> or practice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is at consultant</w:t>
            </w:r>
            <w:r>
              <w:rPr>
                <w:rFonts w:ascii="Georgia" w:hAnsi="Georgia"/>
                <w:sz w:val="20"/>
                <w:szCs w:val="20"/>
              </w:rPr>
              <w:t xml:space="preserve"> or senior level</w:t>
            </w:r>
            <w:r w:rsidRPr="00270B3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352C26B6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per Senior Lecturer.  </w:t>
            </w:r>
            <w:r>
              <w:rPr>
                <w:rFonts w:ascii="Georgia" w:hAnsi="Georgia"/>
                <w:sz w:val="20"/>
                <w:szCs w:val="20"/>
              </w:rPr>
              <w:t xml:space="preserve">Masters, 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PhD </w:t>
            </w:r>
            <w:r>
              <w:rPr>
                <w:rFonts w:ascii="Georgia" w:hAnsi="Georgia"/>
                <w:sz w:val="20"/>
                <w:szCs w:val="20"/>
              </w:rPr>
              <w:t>o</w:t>
            </w:r>
            <w:r w:rsidRPr="00270B38">
              <w:rPr>
                <w:rFonts w:ascii="Georgia" w:hAnsi="Georgia"/>
                <w:sz w:val="20"/>
                <w:szCs w:val="20"/>
              </w:rPr>
              <w:t>r equivale</w:t>
            </w:r>
            <w:r>
              <w:rPr>
                <w:rFonts w:ascii="Georgia" w:hAnsi="Georgia"/>
                <w:sz w:val="20"/>
                <w:szCs w:val="20"/>
              </w:rPr>
              <w:t>nt research experience. Higher level of clinical experience or leadership or engagement within the profession or MQ Health.</w:t>
            </w:r>
          </w:p>
        </w:tc>
        <w:tc>
          <w:tcPr>
            <w:tcW w:w="2650" w:type="dxa"/>
          </w:tcPr>
          <w:p w14:paraId="79D5ECC1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per </w:t>
            </w:r>
            <w:r>
              <w:rPr>
                <w:rFonts w:ascii="Georgia" w:hAnsi="Georgia"/>
                <w:sz w:val="20"/>
                <w:szCs w:val="20"/>
              </w:rPr>
              <w:t xml:space="preserve">Associate Professor. </w:t>
            </w:r>
          </w:p>
        </w:tc>
      </w:tr>
      <w:tr w:rsidR="00DA59FD" w:rsidRPr="00270B38" w14:paraId="10408EB2" w14:textId="77777777" w:rsidTr="00080A1A">
        <w:trPr>
          <w:trHeight w:val="2520"/>
        </w:trPr>
        <w:tc>
          <w:tcPr>
            <w:tcW w:w="2650" w:type="dxa"/>
            <w:vAlign w:val="center"/>
          </w:tcPr>
          <w:p w14:paraId="5DDEA523" w14:textId="77777777" w:rsidR="00DA59FD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The Scholarship of </w:t>
            </w:r>
            <w:r w:rsidRPr="00270B38">
              <w:rPr>
                <w:rFonts w:ascii="Georgia" w:hAnsi="Georgia"/>
                <w:b/>
                <w:sz w:val="20"/>
                <w:szCs w:val="20"/>
              </w:rPr>
              <w:t>Teaching</w:t>
            </w:r>
          </w:p>
          <w:p w14:paraId="417205E2" w14:textId="77777777" w:rsidR="00DA59FD" w:rsidRPr="000C1E68" w:rsidRDefault="00DA59FD" w:rsidP="00DA59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Maintaining the continuity of human knowledge by facilitating active learning in students and trainees</w:t>
            </w:r>
          </w:p>
        </w:tc>
        <w:tc>
          <w:tcPr>
            <w:tcW w:w="2650" w:type="dxa"/>
          </w:tcPr>
          <w:p w14:paraId="4E588498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Undertaking t</w:t>
            </w:r>
            <w:r w:rsidRPr="00270B38">
              <w:rPr>
                <w:rFonts w:ascii="Georgia" w:hAnsi="Georgia"/>
                <w:sz w:val="20"/>
                <w:szCs w:val="20"/>
              </w:rPr>
              <w:t>eaching and supervision of students</w:t>
            </w:r>
            <w:r>
              <w:rPr>
                <w:rFonts w:ascii="Georgia" w:hAnsi="Georgia"/>
                <w:sz w:val="20"/>
                <w:szCs w:val="20"/>
              </w:rPr>
              <w:t xml:space="preserve"> (e.g. bedside teaching, engagement in clinics, operating theatre)</w:t>
            </w:r>
          </w:p>
        </w:tc>
        <w:tc>
          <w:tcPr>
            <w:tcW w:w="2650" w:type="dxa"/>
          </w:tcPr>
          <w:p w14:paraId="34E39EB9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per Associate Lecturer plus </w:t>
            </w:r>
            <w:r>
              <w:rPr>
                <w:rFonts w:ascii="Georgia" w:hAnsi="Georgia"/>
                <w:sz w:val="20"/>
                <w:szCs w:val="20"/>
              </w:rPr>
              <w:t>higher level of engagement (tutorials, mentoring, assessments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of students</w:t>
            </w:r>
            <w:r>
              <w:rPr>
                <w:rFonts w:ascii="Georgia" w:hAnsi="Georgia"/>
                <w:sz w:val="20"/>
                <w:szCs w:val="20"/>
              </w:rPr>
              <w:t>, some contribution to teaching materials or course development).</w:t>
            </w:r>
          </w:p>
        </w:tc>
        <w:tc>
          <w:tcPr>
            <w:tcW w:w="2650" w:type="dxa"/>
          </w:tcPr>
          <w:p w14:paraId="1B4D0171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As per Lecturer plus involvement in course development and</w:t>
            </w:r>
            <w:r>
              <w:rPr>
                <w:rFonts w:ascii="Georgia" w:hAnsi="Georgia"/>
                <w:sz w:val="20"/>
                <w:szCs w:val="20"/>
              </w:rPr>
              <w:t>/or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managemen</w:t>
            </w:r>
            <w:r>
              <w:rPr>
                <w:rFonts w:ascii="Georgia" w:hAnsi="Georgia"/>
                <w:sz w:val="20"/>
                <w:szCs w:val="20"/>
              </w:rPr>
              <w:t>t (e.g., coordination of a unit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of teaching)</w:t>
            </w:r>
            <w:r>
              <w:rPr>
                <w:rFonts w:ascii="Georgia" w:hAnsi="Georgia"/>
                <w:sz w:val="20"/>
                <w:szCs w:val="20"/>
              </w:rPr>
              <w:t>; Student mentoring or supervision; Evidence of teaching quality based on student or peer feedback.</w:t>
            </w:r>
          </w:p>
        </w:tc>
        <w:tc>
          <w:tcPr>
            <w:tcW w:w="2650" w:type="dxa"/>
          </w:tcPr>
          <w:p w14:paraId="743D048B" w14:textId="77777777" w:rsidR="00DA59FD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As per S</w:t>
            </w:r>
            <w:r>
              <w:rPr>
                <w:rFonts w:ascii="Georgia" w:hAnsi="Georgia"/>
                <w:sz w:val="20"/>
                <w:szCs w:val="20"/>
              </w:rPr>
              <w:t>enior Lecturer plus significant commitment to engage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in course design, d</w:t>
            </w:r>
            <w:r>
              <w:rPr>
                <w:rFonts w:ascii="Georgia" w:hAnsi="Georgia"/>
                <w:sz w:val="20"/>
                <w:szCs w:val="20"/>
              </w:rPr>
              <w:t>evelopment and/or implementation</w:t>
            </w:r>
            <w:r w:rsidRPr="00270B38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Leadership in post-graduation education or training e.g. Doctors-In-Training program.</w:t>
            </w:r>
          </w:p>
          <w:p w14:paraId="63E4470C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7868F9F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As per Associate Professor</w:t>
            </w:r>
            <w:r>
              <w:rPr>
                <w:rFonts w:ascii="Georgia" w:hAnsi="Georgia"/>
                <w:sz w:val="20"/>
                <w:szCs w:val="20"/>
              </w:rPr>
              <w:t xml:space="preserve"> but sustained evidence of leadership &amp; significant contribution to teaching enterprise, particularly at Macquarie University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.  </w:t>
            </w:r>
          </w:p>
        </w:tc>
      </w:tr>
      <w:tr w:rsidR="00DA59FD" w:rsidRPr="00270B38" w14:paraId="38173F9C" w14:textId="77777777" w:rsidTr="00080A1A">
        <w:trPr>
          <w:trHeight w:val="2520"/>
        </w:trPr>
        <w:tc>
          <w:tcPr>
            <w:tcW w:w="2650" w:type="dxa"/>
            <w:vAlign w:val="center"/>
          </w:tcPr>
          <w:p w14:paraId="17AF0487" w14:textId="77777777" w:rsidR="00DA59FD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The Scholarship of Discovery</w:t>
            </w:r>
          </w:p>
          <w:p w14:paraId="304D7BEC" w14:textId="77777777" w:rsidR="00DA59FD" w:rsidRPr="00270B38" w:rsidRDefault="00DA59FD" w:rsidP="00DA59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pursuit of new knowledge and understanding and imbibing the passion of discovery to others</w:t>
            </w:r>
          </w:p>
        </w:tc>
        <w:tc>
          <w:tcPr>
            <w:tcW w:w="2650" w:type="dxa"/>
          </w:tcPr>
          <w:p w14:paraId="2797CE26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Willingness and commitment to p</w:t>
            </w:r>
            <w:r w:rsidRPr="00270B38">
              <w:rPr>
                <w:rFonts w:ascii="Georgia" w:hAnsi="Georgia"/>
                <w:sz w:val="20"/>
                <w:szCs w:val="20"/>
              </w:rPr>
              <w:t>articipation in research.</w:t>
            </w:r>
          </w:p>
        </w:tc>
        <w:tc>
          <w:tcPr>
            <w:tcW w:w="2650" w:type="dxa"/>
          </w:tcPr>
          <w:p w14:paraId="05CC513D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Demonstrated capacity to conduct research evidenced by peer reviewed publications</w:t>
            </w:r>
            <w:r>
              <w:rPr>
                <w:rFonts w:ascii="Georgia" w:hAnsi="Georgia"/>
                <w:sz w:val="20"/>
                <w:szCs w:val="20"/>
              </w:rPr>
              <w:t>, or involvement in clinical trials or research</w:t>
            </w:r>
            <w:r w:rsidRPr="00270B3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0A5544F0" w14:textId="77777777" w:rsidR="00DA59FD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Significant record of achieve</w:t>
            </w:r>
            <w:r>
              <w:rPr>
                <w:rFonts w:ascii="Georgia" w:hAnsi="Georgia"/>
                <w:sz w:val="20"/>
                <w:szCs w:val="20"/>
              </w:rPr>
              <w:t xml:space="preserve">ment in </w:t>
            </w:r>
            <w:r w:rsidRPr="00270B38">
              <w:rPr>
                <w:rFonts w:ascii="Georgia" w:hAnsi="Georgia"/>
                <w:sz w:val="20"/>
                <w:szCs w:val="20"/>
              </w:rPr>
              <w:t>research evidenced by peer reviewed publications and success in attracting research funding.</w:t>
            </w:r>
          </w:p>
          <w:p w14:paraId="04427260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HDR student co-supervision.</w:t>
            </w:r>
          </w:p>
        </w:tc>
        <w:tc>
          <w:tcPr>
            <w:tcW w:w="2650" w:type="dxa"/>
          </w:tcPr>
          <w:p w14:paraId="042A6F6C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Exc</w:t>
            </w:r>
            <w:r>
              <w:rPr>
                <w:rFonts w:ascii="Georgia" w:hAnsi="Georgia"/>
                <w:sz w:val="20"/>
                <w:szCs w:val="20"/>
              </w:rPr>
              <w:t xml:space="preserve">ellent record of </w:t>
            </w:r>
            <w:r w:rsidRPr="00270B38">
              <w:rPr>
                <w:rFonts w:ascii="Georgia" w:hAnsi="Georgia"/>
                <w:sz w:val="20"/>
                <w:szCs w:val="20"/>
              </w:rPr>
              <w:t>independent research evidenced by peer reviewed publications and</w:t>
            </w:r>
            <w:r>
              <w:rPr>
                <w:rFonts w:ascii="Georgia" w:hAnsi="Georgia"/>
                <w:sz w:val="20"/>
                <w:szCs w:val="20"/>
              </w:rPr>
              <w:t>/or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success in attracting research funding</w:t>
            </w:r>
            <w:r>
              <w:rPr>
                <w:rFonts w:ascii="Georgia" w:hAnsi="Georgia"/>
                <w:sz w:val="20"/>
                <w:szCs w:val="20"/>
              </w:rPr>
              <w:t>, and/or patents</w:t>
            </w:r>
            <w:r w:rsidRPr="00270B38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HDR student supervision.</w:t>
            </w:r>
          </w:p>
        </w:tc>
        <w:tc>
          <w:tcPr>
            <w:tcW w:w="2650" w:type="dxa"/>
          </w:tcPr>
          <w:p w14:paraId="6B012B98" w14:textId="77777777" w:rsidR="00DA59FD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A distinguished record of research and publications, evidenced by peer reviewed publications, success in attracting research funding</w:t>
            </w:r>
            <w:r>
              <w:rPr>
                <w:rFonts w:ascii="Georgia" w:hAnsi="Georgia"/>
                <w:sz w:val="20"/>
                <w:szCs w:val="20"/>
              </w:rPr>
              <w:t>, patents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 and leadership of a major research enterprise.  </w:t>
            </w:r>
            <w:r>
              <w:rPr>
                <w:rFonts w:ascii="Georgia" w:hAnsi="Georgia"/>
                <w:sz w:val="20"/>
                <w:szCs w:val="20"/>
              </w:rPr>
              <w:t>HDR student supervision.</w:t>
            </w:r>
          </w:p>
          <w:p w14:paraId="26F24A40" w14:textId="77777777" w:rsidR="00DA59FD" w:rsidRPr="00270B38" w:rsidRDefault="00DA59FD" w:rsidP="00DA59F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7E81E4F" w14:textId="77777777" w:rsidR="00DA59FD" w:rsidRPr="00DA59FD" w:rsidRDefault="00DA59FD" w:rsidP="00DA59FD">
      <w:pPr>
        <w:rPr>
          <w:rFonts w:ascii="Georgia" w:hAnsi="Georgia"/>
          <w:color w:val="000000" w:themeColor="text1"/>
          <w:sz w:val="24"/>
          <w:szCs w:val="24"/>
        </w:rPr>
      </w:pPr>
      <w:r w:rsidRPr="00DA59FD">
        <w:rPr>
          <w:rFonts w:ascii="Georgia" w:hAnsi="Georgia"/>
          <w:color w:val="000000" w:themeColor="text1"/>
          <w:sz w:val="24"/>
          <w:szCs w:val="24"/>
        </w:rPr>
        <w:t xml:space="preserve">Honorary Appointment Levels:  </w:t>
      </w:r>
      <w:r w:rsidRPr="00DA59FD">
        <w:rPr>
          <w:rFonts w:ascii="Georgia" w:hAnsi="Georgia"/>
          <w:b/>
          <w:bCs/>
          <w:color w:val="000000" w:themeColor="text1"/>
          <w:sz w:val="24"/>
          <w:szCs w:val="24"/>
        </w:rPr>
        <w:t>Associate Lecturer, Lecturer, Senior Lecturer, Associate Professor and Professor</w:t>
      </w:r>
    </w:p>
    <w:p w14:paraId="0100895F" w14:textId="60630E49" w:rsidR="00DA59FD" w:rsidRPr="00DA59FD" w:rsidRDefault="00DA59FD" w:rsidP="00DA59FD">
      <w:pPr>
        <w:rPr>
          <w:rFonts w:ascii="Georgia" w:hAnsi="Georgia"/>
          <w:color w:val="000000" w:themeColor="text1"/>
          <w:sz w:val="24"/>
          <w:szCs w:val="24"/>
        </w:rPr>
      </w:pPr>
      <w:r w:rsidRPr="004B5B7B">
        <w:rPr>
          <w:rFonts w:ascii="Georgia" w:hAnsi="Georgia"/>
          <w:b/>
          <w:bCs/>
          <w:color w:val="000000" w:themeColor="text1"/>
          <w:sz w:val="24"/>
          <w:szCs w:val="24"/>
        </w:rPr>
        <w:t>General Criteria:</w:t>
      </w:r>
      <w:r w:rsidRPr="00DA59FD">
        <w:rPr>
          <w:rFonts w:ascii="Georgia" w:hAnsi="Georgia"/>
          <w:color w:val="000000" w:themeColor="text1"/>
          <w:sz w:val="24"/>
          <w:szCs w:val="24"/>
        </w:rPr>
        <w:t xml:space="preserve">  Contribution to Macquarie University of at least 30 hours per year in one of the areas of Scholarship and/or a high level of engagement in clinical discipline development/activity at Macquarie University Hospital and/or MQ Health Clinics</w:t>
      </w:r>
    </w:p>
    <w:p w14:paraId="5327ED78" w14:textId="3DCE0476" w:rsidR="00DA59FD" w:rsidRDefault="00DA59FD" w:rsidP="00DA59FD">
      <w:pPr>
        <w:rPr>
          <w:rFonts w:ascii="Georgia" w:hAnsi="Georgia"/>
          <w:sz w:val="24"/>
          <w:szCs w:val="24"/>
        </w:rPr>
      </w:pPr>
    </w:p>
    <w:p w14:paraId="238E03FA" w14:textId="77777777" w:rsidR="00DA59FD" w:rsidRDefault="00DA59FD" w:rsidP="00DA59FD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15856" w:type="dxa"/>
        <w:tblInd w:w="-5" w:type="dxa"/>
        <w:tblLook w:val="04A0" w:firstRow="1" w:lastRow="0" w:firstColumn="1" w:lastColumn="0" w:noHBand="0" w:noVBand="1"/>
      </w:tblPr>
      <w:tblGrid>
        <w:gridCol w:w="2641"/>
        <w:gridCol w:w="2643"/>
        <w:gridCol w:w="2643"/>
        <w:gridCol w:w="2643"/>
        <w:gridCol w:w="2645"/>
        <w:gridCol w:w="2641"/>
      </w:tblGrid>
      <w:tr w:rsidR="006A75CD" w:rsidRPr="00270B38" w14:paraId="2BABC397" w14:textId="77777777" w:rsidTr="00080A1A">
        <w:trPr>
          <w:trHeight w:val="351"/>
        </w:trPr>
        <w:tc>
          <w:tcPr>
            <w:tcW w:w="2641" w:type="dxa"/>
            <w:vAlign w:val="center"/>
          </w:tcPr>
          <w:p w14:paraId="7A79F6CD" w14:textId="77777777" w:rsidR="006A75CD" w:rsidRDefault="006A75C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C56DAAD" w14:textId="709AB761" w:rsidR="00DA59FD" w:rsidRPr="00270B38" w:rsidRDefault="00DA59F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14:paraId="5B101263" w14:textId="77777777" w:rsidR="006A75CD" w:rsidRPr="00270B38" w:rsidRDefault="006A75C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Associate Lecturer</w:t>
            </w:r>
          </w:p>
        </w:tc>
        <w:tc>
          <w:tcPr>
            <w:tcW w:w="2643" w:type="dxa"/>
            <w:vAlign w:val="center"/>
          </w:tcPr>
          <w:p w14:paraId="129E3D67" w14:textId="77777777" w:rsidR="006A75CD" w:rsidRPr="00270B38" w:rsidRDefault="006A75C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Lecturer</w:t>
            </w:r>
          </w:p>
        </w:tc>
        <w:tc>
          <w:tcPr>
            <w:tcW w:w="2643" w:type="dxa"/>
            <w:vAlign w:val="center"/>
          </w:tcPr>
          <w:p w14:paraId="5BA65F4C" w14:textId="77777777" w:rsidR="006A75CD" w:rsidRPr="00270B38" w:rsidRDefault="006A75C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Senior Lecturer</w:t>
            </w:r>
          </w:p>
        </w:tc>
        <w:tc>
          <w:tcPr>
            <w:tcW w:w="2645" w:type="dxa"/>
            <w:vAlign w:val="center"/>
          </w:tcPr>
          <w:p w14:paraId="18A2E05F" w14:textId="77777777" w:rsidR="006A75CD" w:rsidRPr="00270B38" w:rsidRDefault="006A75C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Associate Professor</w:t>
            </w:r>
          </w:p>
        </w:tc>
        <w:tc>
          <w:tcPr>
            <w:tcW w:w="2641" w:type="dxa"/>
            <w:vAlign w:val="center"/>
          </w:tcPr>
          <w:p w14:paraId="3B86565B" w14:textId="77777777" w:rsidR="006A75CD" w:rsidRPr="00270B38" w:rsidRDefault="006A75CD" w:rsidP="0014019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70B38">
              <w:rPr>
                <w:rFonts w:ascii="Georgia" w:hAnsi="Georgia"/>
                <w:b/>
                <w:sz w:val="20"/>
                <w:szCs w:val="20"/>
              </w:rPr>
              <w:t>Professor</w:t>
            </w:r>
          </w:p>
        </w:tc>
      </w:tr>
      <w:tr w:rsidR="006A75CD" w:rsidRPr="00270B38" w14:paraId="172F2711" w14:textId="77777777" w:rsidTr="00080A1A">
        <w:trPr>
          <w:trHeight w:val="2529"/>
        </w:trPr>
        <w:tc>
          <w:tcPr>
            <w:tcW w:w="2641" w:type="dxa"/>
            <w:vAlign w:val="center"/>
          </w:tcPr>
          <w:p w14:paraId="777B4C39" w14:textId="77777777" w:rsidR="006A75CD" w:rsidRDefault="006A75CD" w:rsidP="004246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02814C7" w14:textId="77777777" w:rsidR="006A75CD" w:rsidRDefault="006A75CD" w:rsidP="004246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The Scholarship of Integration</w:t>
            </w:r>
          </w:p>
          <w:p w14:paraId="2CB1E9B1" w14:textId="77777777" w:rsidR="006A75CD" w:rsidRDefault="006A75CD" w:rsidP="004246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Connecting disciplines, giving meaning to original research, connecting discovery with curriculum, changing academic practice</w:t>
            </w:r>
          </w:p>
          <w:p w14:paraId="405EE525" w14:textId="77777777" w:rsidR="006A75CD" w:rsidRDefault="006A75CD" w:rsidP="004246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14:paraId="13899EFA" w14:textId="77777777" w:rsidR="006A75CD" w:rsidRDefault="006A75CD" w:rsidP="00FD376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Evidence of cross-disciplinary activities. </w:t>
            </w:r>
          </w:p>
        </w:tc>
        <w:tc>
          <w:tcPr>
            <w:tcW w:w="2643" w:type="dxa"/>
          </w:tcPr>
          <w:p w14:paraId="21A48AD4" w14:textId="77777777" w:rsidR="006A75CD" w:rsidRPr="00270B38" w:rsidRDefault="006A75CD" w:rsidP="00BC467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Synthesing or explaining discovery and learning (e.g. review publications, book chapters, guidelines or best practice articles); embedding research into learning or curriculum. Cross-disciplinary activities.</w:t>
            </w:r>
          </w:p>
        </w:tc>
        <w:tc>
          <w:tcPr>
            <w:tcW w:w="2643" w:type="dxa"/>
          </w:tcPr>
          <w:p w14:paraId="406EAEB9" w14:textId="77777777" w:rsidR="006A75CD" w:rsidRPr="00270B38" w:rsidRDefault="006A75CD" w:rsidP="00BC467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Lecturer plus evidence of sustained contribution. Participation in peer education (e.g. presentations at conferences or workshops to share clinical expertise and academic skills)</w:t>
            </w:r>
          </w:p>
        </w:tc>
        <w:tc>
          <w:tcPr>
            <w:tcW w:w="2645" w:type="dxa"/>
          </w:tcPr>
          <w:p w14:paraId="7131C286" w14:textId="77777777" w:rsidR="006A75CD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Senior Lecturer plus leadership as an acknowledged expert who readily shares learnings, discoveries and capabilities to peers, students and the community. Invited speaker or presenter at meetings.</w:t>
            </w:r>
          </w:p>
          <w:p w14:paraId="1D008E49" w14:textId="77777777" w:rsidR="006A75CD" w:rsidRPr="00270B38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</w:tcPr>
          <w:p w14:paraId="395F46E2" w14:textId="77777777" w:rsidR="006A75CD" w:rsidRPr="00270B38" w:rsidRDefault="006A75CD" w:rsidP="00AE423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Associate Professor but evidence of thought leader within area of expertise with evidence and recognition outside MQ Health.</w:t>
            </w:r>
          </w:p>
        </w:tc>
      </w:tr>
      <w:tr w:rsidR="006A75CD" w:rsidRPr="00270B38" w14:paraId="2DCCEB9D" w14:textId="77777777" w:rsidTr="00080A1A">
        <w:trPr>
          <w:trHeight w:val="3230"/>
        </w:trPr>
        <w:tc>
          <w:tcPr>
            <w:tcW w:w="2641" w:type="dxa"/>
            <w:vAlign w:val="center"/>
          </w:tcPr>
          <w:p w14:paraId="06FA7E49" w14:textId="77777777" w:rsidR="006A75CD" w:rsidRDefault="006A75CD" w:rsidP="000C1E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2CB7875" w14:textId="77777777" w:rsidR="006A75CD" w:rsidRDefault="006A75CD" w:rsidP="000C1E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The Scholarship of Application </w:t>
            </w:r>
          </w:p>
          <w:p w14:paraId="62D8F459" w14:textId="77777777" w:rsidR="006A75CD" w:rsidRDefault="006A75CD" w:rsidP="000C1E6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40198">
              <w:rPr>
                <w:rFonts w:ascii="Georgia" w:hAnsi="Georgia"/>
                <w:sz w:val="20"/>
                <w:szCs w:val="20"/>
              </w:rPr>
              <w:t xml:space="preserve">Activities that link universities with society </w:t>
            </w:r>
            <w:r>
              <w:rPr>
                <w:rFonts w:ascii="Georgia" w:hAnsi="Georgia"/>
                <w:sz w:val="20"/>
                <w:szCs w:val="20"/>
              </w:rPr>
              <w:t>–</w:t>
            </w:r>
            <w:r w:rsidRPr="00140198">
              <w:rPr>
                <w:rFonts w:ascii="Georgia" w:hAnsi="Georgia"/>
                <w:sz w:val="20"/>
                <w:szCs w:val="20"/>
              </w:rPr>
              <w:t xml:space="preserve"> the </w:t>
            </w:r>
            <w:r>
              <w:rPr>
                <w:rFonts w:ascii="Georgia" w:hAnsi="Georgia"/>
                <w:sz w:val="20"/>
                <w:szCs w:val="20"/>
              </w:rPr>
              <w:t>translation and application of discovery and learning to practice for societal good</w:t>
            </w:r>
          </w:p>
          <w:p w14:paraId="3822DDFD" w14:textId="77777777" w:rsidR="006A75CD" w:rsidRPr="00270B38" w:rsidRDefault="006A75CD" w:rsidP="000C1E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14:paraId="2CAAFCB7" w14:textId="77777777" w:rsidR="006A75CD" w:rsidRPr="00270B38" w:rsidRDefault="006A75C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Evidence of patient-focused and research- or learning-informed approach to practice (inter-personal skills, openness to audit, peer feedback). </w:t>
            </w:r>
          </w:p>
        </w:tc>
        <w:tc>
          <w:tcPr>
            <w:tcW w:w="2643" w:type="dxa"/>
          </w:tcPr>
          <w:p w14:paraId="36ADCF19" w14:textId="77777777" w:rsidR="006A75CD" w:rsidRPr="00270B38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</w:t>
            </w:r>
            <w:r>
              <w:rPr>
                <w:rFonts w:ascii="Georgia" w:hAnsi="Georgia"/>
                <w:sz w:val="20"/>
                <w:szCs w:val="20"/>
              </w:rPr>
              <w:t xml:space="preserve">per Associate Lecturer but </w:t>
            </w:r>
            <w:r w:rsidRPr="00270B38">
              <w:rPr>
                <w:rFonts w:ascii="Georgia" w:hAnsi="Georgia"/>
                <w:sz w:val="20"/>
                <w:szCs w:val="20"/>
              </w:rPr>
              <w:t xml:space="preserve">more </w:t>
            </w:r>
            <w:r>
              <w:rPr>
                <w:rFonts w:ascii="Georgia" w:hAnsi="Georgia"/>
                <w:sz w:val="20"/>
                <w:szCs w:val="20"/>
              </w:rPr>
              <w:t>engaged in academic practice or translation of learning and discovery to practice, profession, community or society.</w:t>
            </w:r>
          </w:p>
        </w:tc>
        <w:tc>
          <w:tcPr>
            <w:tcW w:w="2643" w:type="dxa"/>
          </w:tcPr>
          <w:p w14:paraId="44EECB06" w14:textId="77777777" w:rsidR="006A75CD" w:rsidRDefault="006A75CD" w:rsidP="00BC467E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per Lecturer but with </w:t>
            </w:r>
            <w:r>
              <w:rPr>
                <w:rFonts w:ascii="Georgia" w:hAnsi="Georgia"/>
                <w:sz w:val="20"/>
                <w:szCs w:val="20"/>
              </w:rPr>
              <w:t>greater evidence of active application (e.g. active involvement in peer-review/audit, patient safety initiatives</w:t>
            </w:r>
            <w:r w:rsidRPr="00270B38"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>. Translation of best practice to personal practice</w:t>
            </w:r>
          </w:p>
          <w:p w14:paraId="17EF6FF6" w14:textId="77777777" w:rsidR="006A75CD" w:rsidRPr="00270B38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7A6EE7B" w14:textId="77777777" w:rsidR="006A75CD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 xml:space="preserve">As per Senior Lecturer but with </w:t>
            </w:r>
            <w:r>
              <w:rPr>
                <w:rFonts w:ascii="Georgia" w:hAnsi="Georgia"/>
                <w:sz w:val="20"/>
                <w:szCs w:val="20"/>
              </w:rPr>
              <w:t>evidence of leadership (e.g. chair of peer review committee, initiation/coordination of academic events). Role model within clinical discipline. Clinical practice at high level of profession, and/or innovation</w:t>
            </w:r>
            <w:r w:rsidRPr="00270B38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Leadership within clinical discipline at MQ Health.</w:t>
            </w:r>
          </w:p>
          <w:p w14:paraId="3A17D4C7" w14:textId="77777777" w:rsidR="006A75CD" w:rsidRPr="00270B38" w:rsidRDefault="006A75C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</w:tcPr>
          <w:p w14:paraId="3F4AA5F1" w14:textId="77777777" w:rsidR="006A75CD" w:rsidRPr="00270B38" w:rsidRDefault="006A75CD">
            <w:pPr>
              <w:rPr>
                <w:rFonts w:ascii="Georgia" w:hAnsi="Georgia"/>
                <w:sz w:val="20"/>
                <w:szCs w:val="20"/>
              </w:rPr>
            </w:pPr>
            <w:r w:rsidRPr="00270B38">
              <w:rPr>
                <w:rFonts w:ascii="Georgia" w:hAnsi="Georgia"/>
                <w:sz w:val="20"/>
                <w:szCs w:val="20"/>
              </w:rPr>
              <w:t>Recognition of major service</w:t>
            </w:r>
            <w:r>
              <w:rPr>
                <w:rFonts w:ascii="Georgia" w:hAnsi="Georgia"/>
                <w:sz w:val="20"/>
                <w:szCs w:val="20"/>
              </w:rPr>
              <w:t xml:space="preserve"> or achievement </w:t>
            </w:r>
            <w:r w:rsidRPr="00270B38">
              <w:rPr>
                <w:rFonts w:ascii="Georgia" w:hAnsi="Georgia"/>
                <w:sz w:val="20"/>
                <w:szCs w:val="20"/>
              </w:rPr>
              <w:t>by award, citation or other acknowledgement, with active contributions in multiple areas</w:t>
            </w:r>
            <w:r>
              <w:rPr>
                <w:rFonts w:ascii="Georgia" w:hAnsi="Georgia"/>
                <w:sz w:val="20"/>
                <w:szCs w:val="20"/>
              </w:rPr>
              <w:t>. National leadership recognition in clinical discipline.</w:t>
            </w:r>
          </w:p>
        </w:tc>
      </w:tr>
      <w:tr w:rsidR="006A75CD" w:rsidRPr="00270B38" w14:paraId="2E5A3B46" w14:textId="77777777" w:rsidTr="00080A1A">
        <w:trPr>
          <w:trHeight w:val="2301"/>
        </w:trPr>
        <w:tc>
          <w:tcPr>
            <w:tcW w:w="2641" w:type="dxa"/>
            <w:vAlign w:val="center"/>
          </w:tcPr>
          <w:p w14:paraId="2977B071" w14:textId="77777777" w:rsidR="006A75CD" w:rsidRDefault="006A75CD" w:rsidP="004246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Leadership and Citizenship</w:t>
            </w:r>
          </w:p>
          <w:p w14:paraId="6FB8A0AF" w14:textId="77777777" w:rsidR="006A75CD" w:rsidRPr="000C1E68" w:rsidRDefault="006A75CD" w:rsidP="0042462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Modelling the University and MQ Health values, meaningful contributions to the University, Profession and Society</w:t>
            </w:r>
          </w:p>
          <w:p w14:paraId="18F95E46" w14:textId="77777777" w:rsidR="006A75CD" w:rsidRDefault="006A75CD" w:rsidP="004246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14:paraId="31A27148" w14:textId="77777777" w:rsidR="006A75CD" w:rsidRDefault="006A75CD" w:rsidP="00FD376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Demonstration and modelling of MQ Health values of Caring, Integrity, and Teamwork through everyday behaviour and conduct.</w:t>
            </w:r>
          </w:p>
        </w:tc>
        <w:tc>
          <w:tcPr>
            <w:tcW w:w="2643" w:type="dxa"/>
          </w:tcPr>
          <w:p w14:paraId="3FE0A66E" w14:textId="77777777" w:rsidR="006A75CD" w:rsidRPr="00270B38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Associate Lecturer plus mentoring and development of self and others.</w:t>
            </w:r>
          </w:p>
        </w:tc>
        <w:tc>
          <w:tcPr>
            <w:tcW w:w="2643" w:type="dxa"/>
          </w:tcPr>
          <w:p w14:paraId="285DAA8C" w14:textId="77777777" w:rsidR="006A75CD" w:rsidRPr="00270B38" w:rsidRDefault="006A75CD" w:rsidP="00BC467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Lecturer plus evidence of valuing Innovation and/or contributing to Organisational Ambition and/or Engagement with community, or profession. Mentoring and being mentored.</w:t>
            </w:r>
          </w:p>
        </w:tc>
        <w:tc>
          <w:tcPr>
            <w:tcW w:w="2645" w:type="dxa"/>
          </w:tcPr>
          <w:p w14:paraId="2C647582" w14:textId="77777777" w:rsidR="006A75CD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Senior Lecturer plus evidence of leadership and active service to MQ Health; Reflective practice as shown by responsiveness to feedback, an improvement focus in practice or leadership.</w:t>
            </w:r>
          </w:p>
          <w:p w14:paraId="24FCBBFE" w14:textId="77777777" w:rsidR="006A75CD" w:rsidRPr="00270B38" w:rsidRDefault="006A75CD" w:rsidP="000C1E6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EC4C8DB" w14:textId="77777777" w:rsidR="006A75CD" w:rsidRPr="00270B38" w:rsidRDefault="006A75CD" w:rsidP="00AE423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 for Associate Professor plus evidence of major leadership role, support and development of staff. Role model in profession, discipline or department.</w:t>
            </w:r>
          </w:p>
        </w:tc>
      </w:tr>
    </w:tbl>
    <w:p w14:paraId="38F07383" w14:textId="34A98023" w:rsidR="00D569C7" w:rsidRPr="00330429" w:rsidRDefault="006A75CD" w:rsidP="004B5B7B">
      <w:pPr>
        <w:spacing w:before="120" w:after="0"/>
        <w:jc w:val="center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="Georgia" w:hAnsi="Georgia"/>
          <w:sz w:val="24"/>
          <w:szCs w:val="24"/>
        </w:rPr>
        <w:t>For appointment at a particular level, applicants should be achieving within the guidelines in at least 2 areas of Scholarship or Qualifications/Experience at that level, plus meeting the guidelines for ‘Leadership and Citizenship’ at that level</w:t>
      </w:r>
    </w:p>
    <w:sectPr w:rsidR="00D569C7" w:rsidRPr="00330429" w:rsidSect="00DA59FD">
      <w:headerReference w:type="default" r:id="rId14"/>
      <w:pgSz w:w="16838" w:h="11906" w:orient="landscape" w:code="9"/>
      <w:pgMar w:top="1560" w:right="1135" w:bottom="680" w:left="426" w:header="680" w:footer="0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642E" w14:textId="77777777" w:rsidR="00056241" w:rsidRDefault="00056241" w:rsidP="00BE70CC">
      <w:pPr>
        <w:spacing w:after="0" w:line="240" w:lineRule="auto"/>
      </w:pPr>
      <w:r>
        <w:separator/>
      </w:r>
    </w:p>
  </w:endnote>
  <w:endnote w:type="continuationSeparator" w:id="0">
    <w:p w14:paraId="3C78E8B8" w14:textId="77777777" w:rsidR="00056241" w:rsidRDefault="00056241" w:rsidP="00BE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tional-Extrabold">
    <w:altName w:val="Times New Roman"/>
    <w:charset w:val="00"/>
    <w:family w:val="auto"/>
    <w:pitch w:val="variable"/>
    <w:sig w:usb0="00000001" w:usb1="5000207B" w:usb2="00000010" w:usb3="00000000" w:csb0="0000009B" w:csb1="00000000"/>
  </w:font>
  <w:font w:name="National-Thin">
    <w:altName w:val="Times New Roman"/>
    <w:charset w:val="00"/>
    <w:family w:val="auto"/>
    <w:pitch w:val="variable"/>
    <w:sig w:usb0="A10000FF" w:usb1="5001207B" w:usb2="0000001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091453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6263F" w14:textId="11B20818" w:rsidR="00460DC3" w:rsidRPr="00460DC3" w:rsidRDefault="00D57489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Updated:</w:t>
            </w:r>
            <w:r w:rsidR="00CC392E">
              <w:rPr>
                <w:sz w:val="16"/>
                <w:szCs w:val="16"/>
              </w:rPr>
              <w:t xml:space="preserve"> </w:t>
            </w:r>
            <w:r w:rsidR="009B3EC8">
              <w:rPr>
                <w:sz w:val="16"/>
                <w:szCs w:val="16"/>
              </w:rPr>
              <w:t>20 01 2021</w:t>
            </w:r>
            <w:r w:rsidR="00CC392E">
              <w:rPr>
                <w:sz w:val="16"/>
                <w:szCs w:val="16"/>
              </w:rPr>
              <w:tab/>
            </w:r>
            <w:r w:rsidR="00CC392E">
              <w:rPr>
                <w:sz w:val="16"/>
                <w:szCs w:val="16"/>
              </w:rPr>
              <w:tab/>
            </w:r>
            <w:r w:rsidR="00CC392E">
              <w:rPr>
                <w:sz w:val="16"/>
                <w:szCs w:val="16"/>
              </w:rPr>
              <w:tab/>
            </w:r>
            <w:r w:rsidR="00460DC3" w:rsidRPr="00460DC3">
              <w:rPr>
                <w:sz w:val="16"/>
                <w:szCs w:val="16"/>
              </w:rPr>
              <w:t xml:space="preserve">Page </w:t>
            </w:r>
            <w:r w:rsidR="00460DC3" w:rsidRPr="00460DC3">
              <w:rPr>
                <w:b/>
                <w:bCs/>
                <w:sz w:val="16"/>
                <w:szCs w:val="16"/>
              </w:rPr>
              <w:fldChar w:fldCharType="begin"/>
            </w:r>
            <w:r w:rsidR="00460DC3" w:rsidRPr="00460DC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60DC3" w:rsidRPr="00460DC3">
              <w:rPr>
                <w:b/>
                <w:bCs/>
                <w:sz w:val="16"/>
                <w:szCs w:val="16"/>
              </w:rPr>
              <w:fldChar w:fldCharType="separate"/>
            </w:r>
            <w:r w:rsidR="00460DC3" w:rsidRPr="00460DC3">
              <w:rPr>
                <w:b/>
                <w:bCs/>
                <w:noProof/>
                <w:sz w:val="16"/>
                <w:szCs w:val="16"/>
              </w:rPr>
              <w:t>2</w:t>
            </w:r>
            <w:r w:rsidR="00460DC3" w:rsidRPr="00460DC3">
              <w:rPr>
                <w:b/>
                <w:bCs/>
                <w:sz w:val="16"/>
                <w:szCs w:val="16"/>
              </w:rPr>
              <w:fldChar w:fldCharType="end"/>
            </w:r>
            <w:r w:rsidR="00460DC3" w:rsidRPr="00460DC3">
              <w:rPr>
                <w:sz w:val="16"/>
                <w:szCs w:val="16"/>
              </w:rPr>
              <w:t xml:space="preserve"> of </w:t>
            </w:r>
            <w:r w:rsidR="00460DC3" w:rsidRPr="00460DC3">
              <w:rPr>
                <w:b/>
                <w:bCs/>
                <w:sz w:val="16"/>
                <w:szCs w:val="16"/>
              </w:rPr>
              <w:fldChar w:fldCharType="begin"/>
            </w:r>
            <w:r w:rsidR="00460DC3" w:rsidRPr="00460DC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60DC3" w:rsidRPr="00460DC3">
              <w:rPr>
                <w:b/>
                <w:bCs/>
                <w:sz w:val="16"/>
                <w:szCs w:val="16"/>
              </w:rPr>
              <w:fldChar w:fldCharType="separate"/>
            </w:r>
            <w:r w:rsidR="00460DC3" w:rsidRPr="00460DC3">
              <w:rPr>
                <w:b/>
                <w:bCs/>
                <w:noProof/>
                <w:sz w:val="16"/>
                <w:szCs w:val="16"/>
              </w:rPr>
              <w:t>2</w:t>
            </w:r>
            <w:r w:rsidR="00460DC3" w:rsidRPr="00460D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EA0725" w14:textId="6657C98C" w:rsidR="00460DC3" w:rsidRPr="00460DC3" w:rsidRDefault="00460DC3" w:rsidP="0046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BD1E" w14:textId="77777777" w:rsidR="00056241" w:rsidRDefault="00056241" w:rsidP="00BE70CC">
      <w:pPr>
        <w:spacing w:after="0" w:line="240" w:lineRule="auto"/>
      </w:pPr>
      <w:r>
        <w:separator/>
      </w:r>
    </w:p>
  </w:footnote>
  <w:footnote w:type="continuationSeparator" w:id="0">
    <w:p w14:paraId="36E58682" w14:textId="77777777" w:rsidR="00056241" w:rsidRDefault="00056241" w:rsidP="00BE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6D2C4"/>
      <w:tblLook w:val="04A0" w:firstRow="1" w:lastRow="0" w:firstColumn="1" w:lastColumn="0" w:noHBand="0" w:noVBand="1"/>
    </w:tblPr>
    <w:tblGrid>
      <w:gridCol w:w="10490"/>
    </w:tblGrid>
    <w:tr w:rsidR="00351C63" w14:paraId="6605E152" w14:textId="77777777" w:rsidTr="00457F7E">
      <w:trPr>
        <w:cantSplit/>
        <w:trHeight w:hRule="exact" w:val="2983"/>
      </w:trPr>
      <w:tc>
        <w:tcPr>
          <w:tcW w:w="10490" w:type="dxa"/>
          <w:shd w:val="clear" w:color="auto" w:fill="D6D2C4"/>
        </w:tcPr>
        <w:p w14:paraId="21B2DE46" w14:textId="266C9D72" w:rsidR="00351C63" w:rsidRDefault="00457F7E" w:rsidP="0046749B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8752" behindDoc="0" locked="0" layoutInCell="1" allowOverlap="1" wp14:anchorId="6EE50A78" wp14:editId="41824864">
                <wp:simplePos x="0" y="0"/>
                <wp:positionH relativeFrom="column">
                  <wp:posOffset>5304155</wp:posOffset>
                </wp:positionH>
                <wp:positionV relativeFrom="paragraph">
                  <wp:posOffset>55880</wp:posOffset>
                </wp:positionV>
                <wp:extent cx="1273175" cy="381000"/>
                <wp:effectExtent l="0" t="0" r="317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QU_MAS_HOR_CMYK_POS_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A1E1FB" w14:textId="73553203" w:rsidR="00351C63" w:rsidRDefault="00351C63" w:rsidP="0045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D06" w14:textId="374CA308" w:rsidR="006C473B" w:rsidRPr="002B6A6D" w:rsidRDefault="006C473B" w:rsidP="002B6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F55E" w14:textId="297045F7" w:rsidR="00DA59FD" w:rsidRPr="00DA59FD" w:rsidRDefault="00DA59FD" w:rsidP="00DA59FD">
    <w:pPr>
      <w:tabs>
        <w:tab w:val="center" w:pos="4513"/>
        <w:tab w:val="right" w:pos="9026"/>
      </w:tabs>
      <w:spacing w:after="0" w:line="240" w:lineRule="auto"/>
      <w:ind w:firstLine="2160"/>
      <w:jc w:val="center"/>
      <w:rPr>
        <w:rFonts w:ascii="Georgia" w:eastAsia="Calibri" w:hAnsi="Georgia" w:cs="Times New Roman"/>
        <w:b/>
        <w:sz w:val="28"/>
        <w:szCs w:val="28"/>
        <w:lang w:val="en-AU"/>
      </w:rPr>
    </w:pPr>
    <w:r w:rsidRPr="00D15591">
      <w:rPr>
        <w:rFonts w:ascii="Georgia" w:hAnsi="Georgia"/>
        <w:b/>
        <w:noProof/>
        <w:sz w:val="28"/>
        <w:szCs w:val="28"/>
        <w:lang w:eastAsia="zh-CN"/>
      </w:rPr>
      <w:drawing>
        <wp:anchor distT="0" distB="0" distL="114300" distR="114300" simplePos="0" relativeHeight="251660800" behindDoc="0" locked="0" layoutInCell="1" allowOverlap="1" wp14:anchorId="0C3E423A" wp14:editId="2053F156">
          <wp:simplePos x="0" y="0"/>
          <wp:positionH relativeFrom="margin">
            <wp:align>right</wp:align>
          </wp:positionH>
          <wp:positionV relativeFrom="page">
            <wp:posOffset>220980</wp:posOffset>
          </wp:positionV>
          <wp:extent cx="1504800" cy="550800"/>
          <wp:effectExtent l="0" t="0" r="0" b="0"/>
          <wp:wrapThrough wrapText="bothSides">
            <wp:wrapPolygon edited="0">
              <wp:start x="1641" y="2990"/>
              <wp:lineTo x="1641" y="11958"/>
              <wp:lineTo x="2188" y="16443"/>
              <wp:lineTo x="3282" y="17938"/>
              <wp:lineTo x="5197" y="17938"/>
              <wp:lineTo x="19147" y="16443"/>
              <wp:lineTo x="19421" y="4484"/>
              <wp:lineTo x="7112" y="2990"/>
              <wp:lineTo x="1641" y="299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9FD">
      <w:rPr>
        <w:rFonts w:ascii="Georgia" w:eastAsia="Calibri" w:hAnsi="Georgia" w:cs="Times New Roman"/>
        <w:b/>
        <w:sz w:val="28"/>
        <w:szCs w:val="28"/>
        <w:lang w:val="en-AU"/>
      </w:rPr>
      <w:t>Guidelines for Honorary Clinical Academic Appointments</w:t>
    </w:r>
  </w:p>
  <w:p w14:paraId="3CEB4C63" w14:textId="0BBE953F" w:rsidR="00DA59FD" w:rsidRPr="00DA59FD" w:rsidRDefault="00DA59FD" w:rsidP="00DA5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BAD"/>
    <w:multiLevelType w:val="hybridMultilevel"/>
    <w:tmpl w:val="344247DE"/>
    <w:lvl w:ilvl="0" w:tplc="C0B8F03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603B8F"/>
    <w:multiLevelType w:val="hybridMultilevel"/>
    <w:tmpl w:val="3FE6E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540"/>
    <w:multiLevelType w:val="hybridMultilevel"/>
    <w:tmpl w:val="F290069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255293"/>
    <w:multiLevelType w:val="hybridMultilevel"/>
    <w:tmpl w:val="03D2E852"/>
    <w:lvl w:ilvl="0" w:tplc="2DC2DED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A7731"/>
    <w:multiLevelType w:val="hybridMultilevel"/>
    <w:tmpl w:val="9488C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4D80"/>
    <w:multiLevelType w:val="hybridMultilevel"/>
    <w:tmpl w:val="EEE4668C"/>
    <w:lvl w:ilvl="0" w:tplc="E3548E7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5AB2"/>
    <w:multiLevelType w:val="hybridMultilevel"/>
    <w:tmpl w:val="1996F6B8"/>
    <w:lvl w:ilvl="0" w:tplc="0C09000F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hint="default"/>
        <w:b w:val="0"/>
        <w:i w:val="0"/>
        <w:color w:val="auto"/>
        <w:sz w:val="16"/>
        <w:szCs w:val="16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E2B2C"/>
    <w:multiLevelType w:val="multilevel"/>
    <w:tmpl w:val="E07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D5FB7"/>
    <w:multiLevelType w:val="hybridMultilevel"/>
    <w:tmpl w:val="06BE2ABA"/>
    <w:lvl w:ilvl="0" w:tplc="FB9C3B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1347D"/>
    <w:multiLevelType w:val="hybridMultilevel"/>
    <w:tmpl w:val="9BA0C546"/>
    <w:lvl w:ilvl="0" w:tplc="E3548E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A6607EE"/>
    <w:multiLevelType w:val="hybridMultilevel"/>
    <w:tmpl w:val="3D904340"/>
    <w:lvl w:ilvl="0" w:tplc="78AA8C8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4759"/>
    <w:multiLevelType w:val="hybridMultilevel"/>
    <w:tmpl w:val="EEAE431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722F35BC"/>
    <w:multiLevelType w:val="hybridMultilevel"/>
    <w:tmpl w:val="15B63C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34344"/>
    <w:multiLevelType w:val="hybridMultilevel"/>
    <w:tmpl w:val="B9B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3466"/>
    <w:multiLevelType w:val="hybridMultilevel"/>
    <w:tmpl w:val="667AD5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0736D"/>
    <w:multiLevelType w:val="hybridMultilevel"/>
    <w:tmpl w:val="5CB4CD80"/>
    <w:lvl w:ilvl="0" w:tplc="8C04D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CC"/>
    <w:rsid w:val="00022EE9"/>
    <w:rsid w:val="00023DD1"/>
    <w:rsid w:val="00041CE4"/>
    <w:rsid w:val="00056241"/>
    <w:rsid w:val="00063291"/>
    <w:rsid w:val="00070EA2"/>
    <w:rsid w:val="00080A1A"/>
    <w:rsid w:val="00081D86"/>
    <w:rsid w:val="00082F15"/>
    <w:rsid w:val="00083C24"/>
    <w:rsid w:val="000D27D7"/>
    <w:rsid w:val="000E61FE"/>
    <w:rsid w:val="000E6341"/>
    <w:rsid w:val="0010209D"/>
    <w:rsid w:val="0012584C"/>
    <w:rsid w:val="001359B4"/>
    <w:rsid w:val="001A131E"/>
    <w:rsid w:val="001B01B7"/>
    <w:rsid w:val="001E3EC1"/>
    <w:rsid w:val="001F4D40"/>
    <w:rsid w:val="002159AE"/>
    <w:rsid w:val="00221921"/>
    <w:rsid w:val="00241C8B"/>
    <w:rsid w:val="002437F8"/>
    <w:rsid w:val="00282C9B"/>
    <w:rsid w:val="002B05F9"/>
    <w:rsid w:val="002B6A6D"/>
    <w:rsid w:val="002C4EC1"/>
    <w:rsid w:val="002C6F53"/>
    <w:rsid w:val="002E4F3D"/>
    <w:rsid w:val="002E77C4"/>
    <w:rsid w:val="003065CE"/>
    <w:rsid w:val="003104AE"/>
    <w:rsid w:val="00311336"/>
    <w:rsid w:val="00321EF7"/>
    <w:rsid w:val="00327169"/>
    <w:rsid w:val="00330429"/>
    <w:rsid w:val="00351C63"/>
    <w:rsid w:val="003859C1"/>
    <w:rsid w:val="003A4E93"/>
    <w:rsid w:val="003B621D"/>
    <w:rsid w:val="003E068A"/>
    <w:rsid w:val="003F0E43"/>
    <w:rsid w:val="003F6B44"/>
    <w:rsid w:val="00415614"/>
    <w:rsid w:val="004274EC"/>
    <w:rsid w:val="00457F7E"/>
    <w:rsid w:val="00460DC3"/>
    <w:rsid w:val="00465A3C"/>
    <w:rsid w:val="004855AE"/>
    <w:rsid w:val="004B5B7B"/>
    <w:rsid w:val="00504DAF"/>
    <w:rsid w:val="00520CB2"/>
    <w:rsid w:val="00551581"/>
    <w:rsid w:val="00564B59"/>
    <w:rsid w:val="00577164"/>
    <w:rsid w:val="00585AC3"/>
    <w:rsid w:val="005A5E1A"/>
    <w:rsid w:val="005A7ACD"/>
    <w:rsid w:val="005C4C90"/>
    <w:rsid w:val="005E0176"/>
    <w:rsid w:val="006122E7"/>
    <w:rsid w:val="00612AA8"/>
    <w:rsid w:val="00623CFF"/>
    <w:rsid w:val="00634FEE"/>
    <w:rsid w:val="00642039"/>
    <w:rsid w:val="006516F1"/>
    <w:rsid w:val="006A5407"/>
    <w:rsid w:val="006A75CD"/>
    <w:rsid w:val="006C473B"/>
    <w:rsid w:val="006D49C2"/>
    <w:rsid w:val="006D72A1"/>
    <w:rsid w:val="006E0F92"/>
    <w:rsid w:val="006F488F"/>
    <w:rsid w:val="006F72EE"/>
    <w:rsid w:val="0071023D"/>
    <w:rsid w:val="007102CE"/>
    <w:rsid w:val="00734731"/>
    <w:rsid w:val="0078074D"/>
    <w:rsid w:val="00781638"/>
    <w:rsid w:val="00797DD9"/>
    <w:rsid w:val="007A037E"/>
    <w:rsid w:val="007A4528"/>
    <w:rsid w:val="007C73B8"/>
    <w:rsid w:val="00803982"/>
    <w:rsid w:val="00803FBE"/>
    <w:rsid w:val="00813D3D"/>
    <w:rsid w:val="0083075D"/>
    <w:rsid w:val="00834F27"/>
    <w:rsid w:val="00837323"/>
    <w:rsid w:val="00877AE9"/>
    <w:rsid w:val="00884FF0"/>
    <w:rsid w:val="00887997"/>
    <w:rsid w:val="008B5A9B"/>
    <w:rsid w:val="008D0C99"/>
    <w:rsid w:val="008F7BC0"/>
    <w:rsid w:val="00921027"/>
    <w:rsid w:val="00924136"/>
    <w:rsid w:val="00972A47"/>
    <w:rsid w:val="009B0414"/>
    <w:rsid w:val="009B0690"/>
    <w:rsid w:val="009B3EC8"/>
    <w:rsid w:val="009E02B2"/>
    <w:rsid w:val="009E1C9E"/>
    <w:rsid w:val="009F5A70"/>
    <w:rsid w:val="00A0173D"/>
    <w:rsid w:val="00A225A0"/>
    <w:rsid w:val="00A378D7"/>
    <w:rsid w:val="00AA1B62"/>
    <w:rsid w:val="00AA36A7"/>
    <w:rsid w:val="00AB1B30"/>
    <w:rsid w:val="00AD4C91"/>
    <w:rsid w:val="00B34DBF"/>
    <w:rsid w:val="00B443C1"/>
    <w:rsid w:val="00B60D4A"/>
    <w:rsid w:val="00B666CD"/>
    <w:rsid w:val="00B96922"/>
    <w:rsid w:val="00BA6EA9"/>
    <w:rsid w:val="00BC3D2E"/>
    <w:rsid w:val="00BC622A"/>
    <w:rsid w:val="00BD0A5D"/>
    <w:rsid w:val="00BD3883"/>
    <w:rsid w:val="00BD5445"/>
    <w:rsid w:val="00BE70CC"/>
    <w:rsid w:val="00BF17CE"/>
    <w:rsid w:val="00BF7706"/>
    <w:rsid w:val="00C176DF"/>
    <w:rsid w:val="00C45A55"/>
    <w:rsid w:val="00C56D08"/>
    <w:rsid w:val="00CA11C3"/>
    <w:rsid w:val="00CB3D64"/>
    <w:rsid w:val="00CC17E1"/>
    <w:rsid w:val="00CC392E"/>
    <w:rsid w:val="00CD2589"/>
    <w:rsid w:val="00CE0BF6"/>
    <w:rsid w:val="00D0242E"/>
    <w:rsid w:val="00D276A6"/>
    <w:rsid w:val="00D32AE5"/>
    <w:rsid w:val="00D569C7"/>
    <w:rsid w:val="00D57489"/>
    <w:rsid w:val="00DA12B5"/>
    <w:rsid w:val="00DA59FD"/>
    <w:rsid w:val="00DB159E"/>
    <w:rsid w:val="00DB3C77"/>
    <w:rsid w:val="00DB6942"/>
    <w:rsid w:val="00DC0868"/>
    <w:rsid w:val="00DD1998"/>
    <w:rsid w:val="00DD2D81"/>
    <w:rsid w:val="00E049D3"/>
    <w:rsid w:val="00E537C0"/>
    <w:rsid w:val="00E72D50"/>
    <w:rsid w:val="00E8372A"/>
    <w:rsid w:val="00E86482"/>
    <w:rsid w:val="00E92EAD"/>
    <w:rsid w:val="00ED19AB"/>
    <w:rsid w:val="00ED4F32"/>
    <w:rsid w:val="00ED58B5"/>
    <w:rsid w:val="00ED5FA0"/>
    <w:rsid w:val="00ED6027"/>
    <w:rsid w:val="00F17658"/>
    <w:rsid w:val="00F20701"/>
    <w:rsid w:val="00F259AA"/>
    <w:rsid w:val="00F35DFF"/>
    <w:rsid w:val="00F5053F"/>
    <w:rsid w:val="00F6029D"/>
    <w:rsid w:val="00FB1FB5"/>
    <w:rsid w:val="00FC4460"/>
    <w:rsid w:val="00FD5E2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915AB1"/>
  <w15:docId w15:val="{87063CB2-FD4A-45EE-B4F8-F185C8A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1Majorheading"/>
    <w:next w:val="Normal"/>
    <w:link w:val="Heading1Char"/>
    <w:uiPriority w:val="9"/>
    <w:qFormat/>
    <w:rsid w:val="002E4F3D"/>
    <w:pPr>
      <w:spacing w:before="1120"/>
      <w:ind w:left="227" w:right="27"/>
      <w:outlineLvl w:val="0"/>
    </w:pPr>
  </w:style>
  <w:style w:type="paragraph" w:styleId="Heading2">
    <w:name w:val="heading 2"/>
    <w:basedOn w:val="1Mainsubhead"/>
    <w:next w:val="Normal"/>
    <w:link w:val="Heading2Char"/>
    <w:uiPriority w:val="9"/>
    <w:unhideWhenUsed/>
    <w:qFormat/>
    <w:rsid w:val="007102CE"/>
    <w:pPr>
      <w:spacing w:after="960"/>
      <w:ind w:left="227"/>
      <w:outlineLvl w:val="1"/>
    </w:pPr>
  </w:style>
  <w:style w:type="paragraph" w:styleId="Heading3">
    <w:name w:val="heading 3"/>
    <w:basedOn w:val="2-SubheadLVL1"/>
    <w:next w:val="Normal"/>
    <w:link w:val="Heading3Char"/>
    <w:uiPriority w:val="9"/>
    <w:unhideWhenUsed/>
    <w:qFormat/>
    <w:rsid w:val="00BC622A"/>
    <w:pPr>
      <w:keepNext/>
      <w:outlineLvl w:val="2"/>
    </w:pPr>
    <w:rPr>
      <w:sz w:val="19"/>
    </w:rPr>
  </w:style>
  <w:style w:type="paragraph" w:styleId="Heading4">
    <w:name w:val="heading 4"/>
    <w:basedOn w:val="2-SubheadLVL2"/>
    <w:next w:val="Normal"/>
    <w:link w:val="Heading4Char"/>
    <w:uiPriority w:val="9"/>
    <w:unhideWhenUsed/>
    <w:qFormat/>
    <w:rsid w:val="00BC622A"/>
    <w:pPr>
      <w:keepNext/>
      <w:outlineLvl w:val="3"/>
    </w:pPr>
    <w:rPr>
      <w:rFonts w:asciiTheme="majorHAnsi" w:hAnsiTheme="majorHAnsi" w:cstheme="majorHAnsi"/>
      <w:sz w:val="18"/>
    </w:rPr>
  </w:style>
  <w:style w:type="paragraph" w:styleId="Heading5">
    <w:name w:val="heading 5"/>
    <w:basedOn w:val="2-SubheadLVL3"/>
    <w:next w:val="Normal"/>
    <w:link w:val="Heading5Char"/>
    <w:uiPriority w:val="9"/>
    <w:unhideWhenUsed/>
    <w:rsid w:val="00351C63"/>
    <w:pPr>
      <w:outlineLvl w:val="4"/>
    </w:pPr>
    <w:rPr>
      <w:rFonts w:asciiTheme="majorHAnsi" w:hAnsiTheme="majorHAnsi" w:cstheme="majorHAnsi"/>
      <w:szCs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4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3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C"/>
  </w:style>
  <w:style w:type="paragraph" w:styleId="Footer">
    <w:name w:val="footer"/>
    <w:basedOn w:val="Normal"/>
    <w:link w:val="FooterChar"/>
    <w:uiPriority w:val="99"/>
    <w:unhideWhenUsed/>
    <w:rsid w:val="00BE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C"/>
  </w:style>
  <w:style w:type="table" w:styleId="TableGrid">
    <w:name w:val="Table Grid"/>
    <w:basedOn w:val="TableNormal"/>
    <w:uiPriority w:val="39"/>
    <w:rsid w:val="00BE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tyTitleHeader">
    <w:name w:val="Faculty Title Header"/>
    <w:basedOn w:val="Normal"/>
    <w:qFormat/>
    <w:rsid w:val="00AA36A7"/>
    <w:pPr>
      <w:spacing w:after="0" w:line="160" w:lineRule="exact"/>
    </w:pPr>
    <w:rPr>
      <w:rFonts w:ascii="Arial" w:eastAsiaTheme="minorEastAsia" w:hAnsi="Arial" w:cs="Arial"/>
      <w:b/>
      <w:caps/>
      <w:color w:val="000000" w:themeColor="text1"/>
      <w:sz w:val="16"/>
      <w:szCs w:val="16"/>
      <w:lang w:val="en-AU"/>
    </w:rPr>
  </w:style>
  <w:style w:type="paragraph" w:customStyle="1" w:styleId="1Majorheading">
    <w:name w:val="1 Major heading"/>
    <w:next w:val="Normal"/>
    <w:rsid w:val="00F5053F"/>
    <w:pPr>
      <w:spacing w:after="60" w:line="240" w:lineRule="auto"/>
      <w:ind w:left="454" w:right="4536"/>
    </w:pPr>
    <w:rPr>
      <w:rFonts w:ascii="Arial" w:eastAsiaTheme="minorEastAsia" w:hAnsi="Arial" w:cs="Arial"/>
      <w:b/>
      <w:bCs/>
      <w:color w:val="000000" w:themeColor="text1"/>
      <w:sz w:val="80"/>
      <w:szCs w:val="84"/>
    </w:rPr>
  </w:style>
  <w:style w:type="character" w:customStyle="1" w:styleId="Heading1Char">
    <w:name w:val="Heading 1 Char"/>
    <w:basedOn w:val="DefaultParagraphFont"/>
    <w:link w:val="Heading1"/>
    <w:uiPriority w:val="9"/>
    <w:rsid w:val="002E4F3D"/>
    <w:rPr>
      <w:rFonts w:ascii="Arial" w:eastAsiaTheme="minorEastAsia" w:hAnsi="Arial" w:cs="Arial"/>
      <w:b/>
      <w:bCs/>
      <w:color w:val="000000" w:themeColor="text1"/>
      <w:sz w:val="80"/>
      <w:szCs w:val="84"/>
    </w:rPr>
  </w:style>
  <w:style w:type="paragraph" w:customStyle="1" w:styleId="1Mainsubhead">
    <w:name w:val="1 Main subhead"/>
    <w:rsid w:val="00F5053F"/>
    <w:pPr>
      <w:spacing w:after="0" w:line="240" w:lineRule="auto"/>
      <w:ind w:left="454" w:right="4536"/>
    </w:pPr>
    <w:rPr>
      <w:rFonts w:ascii="Arial" w:eastAsiaTheme="minorEastAsia" w:hAnsi="Arial" w:cs="Georgia"/>
      <w:caps/>
      <w:color w:val="000000" w:themeColor="text1"/>
      <w:sz w:val="3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02CE"/>
    <w:rPr>
      <w:rFonts w:ascii="Arial" w:eastAsiaTheme="minorEastAsia" w:hAnsi="Arial" w:cs="Georgia"/>
      <w:caps/>
      <w:color w:val="000000" w:themeColor="text1"/>
      <w:sz w:val="38"/>
      <w:szCs w:val="24"/>
    </w:rPr>
  </w:style>
  <w:style w:type="paragraph" w:customStyle="1" w:styleId="1Leadintext">
    <w:name w:val="1 – Lead in text"/>
    <w:basedOn w:val="Normal"/>
    <w:uiPriority w:val="99"/>
    <w:rsid w:val="00B443C1"/>
    <w:pPr>
      <w:widowControl w:val="0"/>
      <w:suppressAutoHyphens/>
      <w:autoSpaceDE w:val="0"/>
      <w:autoSpaceDN w:val="0"/>
      <w:adjustRightInd w:val="0"/>
      <w:spacing w:before="360" w:after="240" w:line="288" w:lineRule="auto"/>
      <w:textAlignment w:val="center"/>
    </w:pPr>
    <w:rPr>
      <w:rFonts w:ascii="Georgia" w:eastAsiaTheme="minorEastAsia" w:hAnsi="Georgia" w:cs="Georgia"/>
      <w:color w:val="000000"/>
      <w:sz w:val="23"/>
      <w:szCs w:val="25"/>
    </w:rPr>
  </w:style>
  <w:style w:type="paragraph" w:customStyle="1" w:styleId="Bodycopy">
    <w:name w:val="Body copy"/>
    <w:basedOn w:val="Normal"/>
    <w:link w:val="BodycopyChar"/>
    <w:uiPriority w:val="99"/>
    <w:qFormat/>
    <w:rsid w:val="00BC622A"/>
    <w:pPr>
      <w:widowControl w:val="0"/>
      <w:suppressAutoHyphens/>
      <w:autoSpaceDE w:val="0"/>
      <w:autoSpaceDN w:val="0"/>
      <w:adjustRightInd w:val="0"/>
      <w:spacing w:before="80" w:after="81" w:line="264" w:lineRule="auto"/>
      <w:textAlignment w:val="center"/>
    </w:pPr>
    <w:rPr>
      <w:rFonts w:ascii="Georgia" w:eastAsiaTheme="minorEastAsia" w:hAnsi="Georgia" w:cs="Georgia"/>
      <w:color w:val="000000"/>
      <w:sz w:val="17"/>
      <w:szCs w:val="19"/>
    </w:rPr>
  </w:style>
  <w:style w:type="paragraph" w:customStyle="1" w:styleId="2-SubheadLVL1">
    <w:name w:val="2 - Subhead LVL1"/>
    <w:basedOn w:val="Normal"/>
    <w:next w:val="Bodycopy"/>
    <w:link w:val="2-SubheadLVL1Char"/>
    <w:uiPriority w:val="99"/>
    <w:rsid w:val="003A4E93"/>
    <w:pPr>
      <w:widowControl w:val="0"/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ascii="Arial-Black" w:eastAsiaTheme="minorEastAsia" w:hAnsi="Arial-Black" w:cs="Arial-Black"/>
      <w:caps/>
      <w:color w:val="900724" w:themeColor="accent1"/>
      <w:sz w:val="17"/>
      <w:szCs w:val="19"/>
    </w:rPr>
  </w:style>
  <w:style w:type="paragraph" w:customStyle="1" w:styleId="2-SubheadLVL2">
    <w:name w:val="2 - Subhead LVL2"/>
    <w:basedOn w:val="2-SubheadLVL1"/>
    <w:next w:val="Bodycopy"/>
    <w:link w:val="2-SubheadLVL2Char"/>
    <w:uiPriority w:val="99"/>
    <w:rsid w:val="003A4E93"/>
    <w:rPr>
      <w:rFonts w:ascii="Arial-BoldMT" w:hAnsi="Arial-BoldMT" w:cs="Arial-BoldMT"/>
      <w:b/>
      <w:bCs/>
      <w:color w:val="000000"/>
    </w:rPr>
  </w:style>
  <w:style w:type="paragraph" w:customStyle="1" w:styleId="2-SubheadLVL3">
    <w:name w:val="2 - Subhead LVL3"/>
    <w:basedOn w:val="2-SubheadLVL1"/>
    <w:next w:val="Bodycopy"/>
    <w:uiPriority w:val="99"/>
    <w:rsid w:val="003A4E93"/>
    <w:rPr>
      <w:rFonts w:ascii="ArialMT" w:hAnsi="ArialMT" w:cs="ArialMT"/>
    </w:rPr>
  </w:style>
  <w:style w:type="paragraph" w:customStyle="1" w:styleId="BodyBullets">
    <w:name w:val="Body Bullets"/>
    <w:basedOn w:val="Bodycopy"/>
    <w:uiPriority w:val="99"/>
    <w:qFormat/>
    <w:rsid w:val="003A4E93"/>
    <w:pPr>
      <w:numPr>
        <w:numId w:val="1"/>
      </w:numPr>
      <w:ind w:left="142" w:hanging="142"/>
    </w:pPr>
  </w:style>
  <w:style w:type="paragraph" w:customStyle="1" w:styleId="TableHeader">
    <w:name w:val="TableHeader"/>
    <w:basedOn w:val="2-SubheadLVL2"/>
    <w:link w:val="TableHeaderChar"/>
    <w:qFormat/>
    <w:rsid w:val="002E4F3D"/>
    <w:pPr>
      <w:keepNext/>
      <w:spacing w:before="0" w:line="216" w:lineRule="auto"/>
    </w:pPr>
    <w:rPr>
      <w:color w:val="FFFFFF" w:themeColor="background1"/>
    </w:rPr>
  </w:style>
  <w:style w:type="paragraph" w:customStyle="1" w:styleId="4-Table-bodyrow">
    <w:name w:val="4 - Table - body row"/>
    <w:basedOn w:val="Bodycopy"/>
    <w:qFormat/>
    <w:rsid w:val="003A4E93"/>
    <w:pPr>
      <w:framePr w:hSpace="113" w:vSpace="113" w:wrap="around" w:vAnchor="text" w:hAnchor="text" w:y="114"/>
      <w:spacing w:after="0" w:line="216" w:lineRule="auto"/>
      <w:suppressOverlap/>
    </w:pPr>
    <w:rPr>
      <w:rFonts w:ascii="Arial" w:hAnsi="Arial"/>
    </w:rPr>
  </w:style>
  <w:style w:type="table" w:customStyle="1" w:styleId="MQU">
    <w:name w:val="MQU"/>
    <w:basedOn w:val="TableNormal"/>
    <w:uiPriority w:val="99"/>
    <w:rsid w:val="009E02B2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pPr>
        <w:wordWrap/>
        <w:spacing w:line="216" w:lineRule="auto"/>
        <w:jc w:val="left"/>
      </w:pPr>
      <w:rPr>
        <w:rFonts w:ascii="Arial" w:hAnsi="Arial"/>
        <w:sz w:val="17"/>
      </w:rPr>
      <w:tblPr/>
      <w:tcPr>
        <w:shd w:val="clear" w:color="auto" w:fill="D6D2C4"/>
      </w:tcPr>
    </w:tblStylePr>
    <w:tblStylePr w:type="band2Horz">
      <w:pPr>
        <w:wordWrap/>
        <w:spacing w:line="218" w:lineRule="auto"/>
        <w:jc w:val="left"/>
      </w:pPr>
      <w:rPr>
        <w:rFonts w:ascii="Arial" w:hAnsi="Arial"/>
        <w:sz w:val="17"/>
      </w:rPr>
      <w:tblPr/>
      <w:tcPr>
        <w:shd w:val="clear" w:color="auto" w:fill="F5F3ED" w:themeFill="accent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C622A"/>
    <w:rPr>
      <w:rFonts w:ascii="Arial-Black" w:eastAsiaTheme="minorEastAsia" w:hAnsi="Arial-Black" w:cs="Arial-Black"/>
      <w:caps/>
      <w:color w:val="900724" w:themeColor="accent1"/>
      <w:sz w:val="19"/>
      <w:szCs w:val="19"/>
    </w:rPr>
  </w:style>
  <w:style w:type="character" w:customStyle="1" w:styleId="2-SubheadLVL1Char">
    <w:name w:val="2 - Subhead LVL1 Char"/>
    <w:basedOn w:val="DefaultParagraphFont"/>
    <w:link w:val="2-SubheadLVL1"/>
    <w:uiPriority w:val="99"/>
    <w:rsid w:val="00BD0A5D"/>
    <w:rPr>
      <w:rFonts w:ascii="Arial-Black" w:eastAsiaTheme="minorEastAsia" w:hAnsi="Arial-Black" w:cs="Arial-Black"/>
      <w:caps/>
      <w:color w:val="900724" w:themeColor="accent1"/>
      <w:sz w:val="17"/>
      <w:szCs w:val="19"/>
    </w:rPr>
  </w:style>
  <w:style w:type="character" w:customStyle="1" w:styleId="2-SubheadLVL2Char">
    <w:name w:val="2 - Subhead LVL2 Char"/>
    <w:basedOn w:val="2-SubheadLVL1Char"/>
    <w:link w:val="2-SubheadLVL2"/>
    <w:uiPriority w:val="99"/>
    <w:rsid w:val="00BD0A5D"/>
    <w:rPr>
      <w:rFonts w:ascii="Arial-BoldMT" w:eastAsiaTheme="minorEastAsia" w:hAnsi="Arial-BoldMT" w:cs="Arial-BoldMT"/>
      <w:b/>
      <w:bCs/>
      <w:caps/>
      <w:color w:val="000000"/>
      <w:sz w:val="17"/>
      <w:szCs w:val="19"/>
    </w:rPr>
  </w:style>
  <w:style w:type="character" w:customStyle="1" w:styleId="TableHeaderChar">
    <w:name w:val="TableHeader Char"/>
    <w:basedOn w:val="2-SubheadLVL2Char"/>
    <w:link w:val="TableHeader"/>
    <w:rsid w:val="002E4F3D"/>
    <w:rPr>
      <w:rFonts w:ascii="Arial-BoldMT" w:eastAsiaTheme="minorEastAsia" w:hAnsi="Arial-BoldMT" w:cs="Arial-BoldMT"/>
      <w:b/>
      <w:bCs/>
      <w:caps/>
      <w:color w:val="FFFFFF" w:themeColor="background1"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BC622A"/>
    <w:rPr>
      <w:rFonts w:asciiTheme="majorHAnsi" w:eastAsiaTheme="minorEastAsia" w:hAnsiTheme="majorHAnsi" w:cstheme="majorHAnsi"/>
      <w:b/>
      <w:bCs/>
      <w:caps/>
      <w:color w:val="000000"/>
      <w:sz w:val="18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51C63"/>
    <w:rPr>
      <w:rFonts w:asciiTheme="majorHAnsi" w:eastAsiaTheme="minorEastAsia" w:hAnsiTheme="majorHAnsi" w:cstheme="majorHAnsi"/>
      <w:caps/>
      <w:color w:val="900724" w:themeColor="accent1"/>
      <w:sz w:val="17"/>
      <w:szCs w:val="17"/>
    </w:rPr>
  </w:style>
  <w:style w:type="paragraph" w:styleId="Caption">
    <w:name w:val="caption"/>
    <w:basedOn w:val="Normal"/>
    <w:next w:val="Normal"/>
    <w:uiPriority w:val="35"/>
    <w:unhideWhenUsed/>
    <w:qFormat/>
    <w:rsid w:val="00BC622A"/>
    <w:pPr>
      <w:spacing w:after="200" w:line="240" w:lineRule="auto"/>
    </w:pPr>
    <w:rPr>
      <w:rFonts w:ascii="Georgia" w:hAnsi="Georgia"/>
      <w:bCs/>
      <w:color w:val="000000" w:themeColor="text1"/>
      <w:sz w:val="14"/>
      <w:szCs w:val="18"/>
    </w:rPr>
  </w:style>
  <w:style w:type="paragraph" w:customStyle="1" w:styleId="3-BodyBulletsLastline">
    <w:name w:val="3 - Body Bullets Last line"/>
    <w:basedOn w:val="BodyBullets"/>
    <w:next w:val="Bodycopy"/>
    <w:uiPriority w:val="99"/>
    <w:rsid w:val="00351C63"/>
    <w:pPr>
      <w:numPr>
        <w:numId w:val="0"/>
      </w:numPr>
      <w:tabs>
        <w:tab w:val="num" w:pos="360"/>
      </w:tabs>
      <w:ind w:left="142" w:hanging="142"/>
    </w:pPr>
  </w:style>
  <w:style w:type="paragraph" w:customStyle="1" w:styleId="Heading1attopofpage">
    <w:name w:val="Heading 1 at top of page"/>
    <w:basedOn w:val="2-SubheadLVL1"/>
    <w:rsid w:val="00504DAF"/>
    <w:pPr>
      <w:spacing w:before="0"/>
      <w:outlineLvl w:val="0"/>
    </w:pPr>
  </w:style>
  <w:style w:type="paragraph" w:customStyle="1" w:styleId="ABNCRICOS">
    <w:name w:val="ABN/CRICOS"/>
    <w:basedOn w:val="Normal"/>
    <w:link w:val="ABNCRICOSChar"/>
    <w:qFormat/>
    <w:rsid w:val="00612AA8"/>
    <w:pPr>
      <w:widowControl w:val="0"/>
      <w:autoSpaceDE w:val="0"/>
      <w:autoSpaceDN w:val="0"/>
      <w:adjustRightInd w:val="0"/>
      <w:spacing w:before="460" w:after="0" w:line="264" w:lineRule="auto"/>
      <w:textAlignment w:val="center"/>
    </w:pPr>
    <w:rPr>
      <w:rFonts w:ascii="Arial" w:eastAsiaTheme="minorEastAsia" w:hAnsi="Arial" w:cs="Arial"/>
      <w:color w:val="000000"/>
      <w:sz w:val="10"/>
      <w:szCs w:val="10"/>
    </w:rPr>
  </w:style>
  <w:style w:type="character" w:customStyle="1" w:styleId="ABNCRICOSChar">
    <w:name w:val="ABN/CRICOS Char"/>
    <w:basedOn w:val="DefaultParagraphFont"/>
    <w:link w:val="ABNCRICOS"/>
    <w:rsid w:val="00612AA8"/>
    <w:rPr>
      <w:rFonts w:ascii="Arial" w:eastAsiaTheme="minorEastAsia" w:hAnsi="Arial" w:cs="Arial"/>
      <w:color w:val="000000"/>
      <w:sz w:val="10"/>
      <w:szCs w:val="10"/>
    </w:rPr>
  </w:style>
  <w:style w:type="paragraph" w:customStyle="1" w:styleId="3-Faculty">
    <w:name w:val="3-Faculty"/>
    <w:basedOn w:val="Normal"/>
    <w:uiPriority w:val="99"/>
    <w:rsid w:val="00023DD1"/>
    <w:pPr>
      <w:widowControl w:val="0"/>
      <w:autoSpaceDE w:val="0"/>
      <w:autoSpaceDN w:val="0"/>
      <w:adjustRightInd w:val="0"/>
      <w:spacing w:after="0" w:line="156" w:lineRule="atLeast"/>
      <w:textAlignment w:val="center"/>
    </w:pPr>
    <w:rPr>
      <w:rFonts w:ascii="National-Extrabold" w:eastAsiaTheme="minorEastAsia" w:hAnsi="National-Extrabold" w:cs="National-Extrabold"/>
      <w:caps/>
      <w:color w:val="000000"/>
      <w:spacing w:val="-2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612AA8"/>
    <w:pPr>
      <w:framePr w:wrap="around" w:hAnchor="margin" w:xAlign="center" w:yAlign="bottom"/>
      <w:spacing w:before="20" w:after="0" w:line="264" w:lineRule="auto"/>
      <w:suppressOverlap/>
    </w:pPr>
    <w:rPr>
      <w:rFonts w:ascii="Georgia" w:hAnsi="Georgia" w:cs="Georgia"/>
      <w:color w:val="000000" w:themeColor="text1"/>
      <w:sz w:val="14"/>
      <w:szCs w:val="14"/>
      <w14:textOutline w14:w="9525" w14:cap="flat" w14:cmpd="sng" w14:algn="ctr">
        <w14:noFill/>
        <w14:prstDash w14:val="solid"/>
        <w14:round/>
      </w14:textOutline>
    </w:rPr>
  </w:style>
  <w:style w:type="paragraph" w:customStyle="1" w:styleId="CRICOS">
    <w:name w:val="CRICOS"/>
    <w:basedOn w:val="Normal"/>
    <w:uiPriority w:val="99"/>
    <w:rsid w:val="00023DD1"/>
    <w:pPr>
      <w:widowControl w:val="0"/>
      <w:autoSpaceDE w:val="0"/>
      <w:autoSpaceDN w:val="0"/>
      <w:adjustRightInd w:val="0"/>
      <w:spacing w:after="0" w:line="156" w:lineRule="atLeast"/>
      <w:jc w:val="right"/>
      <w:textAlignment w:val="center"/>
    </w:pPr>
    <w:rPr>
      <w:rFonts w:ascii="National-Thin" w:eastAsiaTheme="minorEastAsia" w:hAnsi="National-Thin" w:cs="National-Thin"/>
      <w:color w:val="000000"/>
      <w:sz w:val="12"/>
      <w:szCs w:val="12"/>
    </w:rPr>
  </w:style>
  <w:style w:type="character" w:customStyle="1" w:styleId="AddressChar">
    <w:name w:val="Address Char"/>
    <w:basedOn w:val="DefaultParagraphFont"/>
    <w:link w:val="Address"/>
    <w:rsid w:val="00612AA8"/>
    <w:rPr>
      <w:rFonts w:ascii="Georgia" w:hAnsi="Georgia" w:cs="Georgia"/>
      <w:color w:val="000000" w:themeColor="text1"/>
      <w:sz w:val="14"/>
      <w:szCs w:val="14"/>
      <w14:textOutline w14:w="9525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516F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516F1"/>
    <w:rPr>
      <w:color w:val="E6E6E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D7"/>
    <w:rPr>
      <w:color w:val="808080"/>
      <w:shd w:val="clear" w:color="auto" w:fill="E6E6E6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F35DFF"/>
    <w:rPr>
      <w:rFonts w:ascii="Georgia" w:eastAsiaTheme="minorEastAsia" w:hAnsi="Georgia" w:cs="Georgia"/>
      <w:color w:val="000000"/>
      <w:sz w:val="17"/>
      <w:szCs w:val="19"/>
    </w:rPr>
  </w:style>
  <w:style w:type="character" w:styleId="PlaceholderText">
    <w:name w:val="Placeholder Text"/>
    <w:basedOn w:val="DefaultParagraphFont"/>
    <w:uiPriority w:val="99"/>
    <w:semiHidden/>
    <w:rsid w:val="00F35DFF"/>
    <w:rPr>
      <w:color w:val="808080"/>
    </w:rPr>
  </w:style>
  <w:style w:type="table" w:customStyle="1" w:styleId="Table-baserowstyle">
    <w:name w:val="Table - base row style"/>
    <w:basedOn w:val="TableNormal"/>
    <w:uiPriority w:val="99"/>
    <w:rsid w:val="00F35DFF"/>
    <w:pPr>
      <w:spacing w:after="0" w:line="240" w:lineRule="auto"/>
    </w:pPr>
    <w:rPr>
      <w:rFonts w:ascii="Arial" w:eastAsiaTheme="minorEastAsia" w:hAnsi="Arial"/>
      <w:sz w:val="16"/>
      <w:szCs w:val="24"/>
    </w:rPr>
    <w:tblPr>
      <w:tblStyleRowBandSize w:val="1"/>
      <w:tblInd w:w="0" w:type="nil"/>
    </w:tblPr>
  </w:style>
  <w:style w:type="table" w:customStyle="1" w:styleId="Table-baserowstyle1">
    <w:name w:val="Table - base row style1"/>
    <w:basedOn w:val="TableNormal"/>
    <w:uiPriority w:val="99"/>
    <w:rsid w:val="00921027"/>
    <w:pPr>
      <w:spacing w:after="0" w:line="240" w:lineRule="auto"/>
    </w:pPr>
    <w:rPr>
      <w:rFonts w:ascii="Arial" w:eastAsiaTheme="minorEastAsia" w:hAnsi="Arial"/>
      <w:sz w:val="16"/>
      <w:szCs w:val="24"/>
    </w:rPr>
    <w:tblPr>
      <w:tblStyleRowBandSize w:val="1"/>
      <w:tblInd w:w="0" w:type="nil"/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330429"/>
    <w:rPr>
      <w:rFonts w:asciiTheme="majorHAnsi" w:eastAsiaTheme="majorEastAsia" w:hAnsiTheme="majorHAnsi" w:cstheme="majorBidi"/>
      <w:color w:val="470311" w:themeColor="accent1" w:themeShade="7F"/>
    </w:rPr>
  </w:style>
  <w:style w:type="paragraph" w:customStyle="1" w:styleId="2-SubheadmajorLvl2">
    <w:name w:val="2 - Subhead major Lvl2"/>
    <w:qFormat/>
    <w:rsid w:val="00330429"/>
    <w:pPr>
      <w:widowControl w:val="0"/>
      <w:autoSpaceDE w:val="0"/>
      <w:autoSpaceDN w:val="0"/>
      <w:adjustRightInd w:val="0"/>
      <w:spacing w:before="160" w:after="0" w:line="191" w:lineRule="atLeast"/>
    </w:pPr>
    <w:rPr>
      <w:rFonts w:asciiTheme="majorHAnsi" w:eastAsiaTheme="minorEastAsia" w:hAnsiTheme="majorHAnsi" w:cstheme="majorHAnsi"/>
      <w:b/>
      <w:bCs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3EC8"/>
    <w:rPr>
      <w:color w:val="CCCCCC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4D4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F4D40"/>
    <w:pPr>
      <w:pBdr>
        <w:top w:val="single" w:sz="4" w:space="10" w:color="900724" w:themeColor="accent1"/>
        <w:bottom w:val="single" w:sz="4" w:space="10" w:color="900724" w:themeColor="accent1"/>
      </w:pBdr>
      <w:spacing w:before="360" w:after="360"/>
      <w:ind w:left="864" w:right="864"/>
      <w:jc w:val="center"/>
    </w:pPr>
    <w:rPr>
      <w:i/>
      <w:iCs/>
      <w:color w:val="9007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D40"/>
    <w:rPr>
      <w:i/>
      <w:iCs/>
      <w:color w:val="900724" w:themeColor="accent1"/>
    </w:rPr>
  </w:style>
  <w:style w:type="character" w:styleId="BookTitle">
    <w:name w:val="Book Title"/>
    <w:basedOn w:val="DefaultParagraphFont"/>
    <w:uiPriority w:val="33"/>
    <w:rsid w:val="001F4D4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rsid w:val="001F4D40"/>
    <w:rPr>
      <w:i/>
      <w:iCs/>
      <w:color w:val="900724" w:themeColor="accent1"/>
    </w:rPr>
  </w:style>
  <w:style w:type="paragraph" w:styleId="Title">
    <w:name w:val="Title"/>
    <w:basedOn w:val="Normal"/>
    <w:next w:val="Normal"/>
    <w:link w:val="TitleChar"/>
    <w:uiPriority w:val="10"/>
    <w:rsid w:val="001F4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1F4D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1F4D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D40"/>
    <w:rPr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BF6"/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q.edu.au/about/about-the-university/faculties-and-departments/medicine-and-health-sciences/departments-and-centres/department-of-clinical-medicine/honorary-clinical-academic-appointmen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q.edu.au/about/about-the-university/faculties-and-departments/medicine-and-health-sciences/departments-and-centres/department-of-clinical-medicine/honorary-clinical-academic-appointm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quarie.medicalschool@mq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9C1614534D17AC38AFFD838D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36E0-F5DD-4A2F-AFFB-78DD15080C5B}"/>
      </w:docPartPr>
      <w:docPartBody>
        <w:p w:rsidR="00235BB2" w:rsidRDefault="00B83B87" w:rsidP="00B83B87">
          <w:pPr>
            <w:pStyle w:val="A8529C1614534D17AC38AFFD838D8C83"/>
          </w:pPr>
          <w:r w:rsidRPr="007307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tional-Extrabold">
    <w:altName w:val="Times New Roman"/>
    <w:charset w:val="00"/>
    <w:family w:val="auto"/>
    <w:pitch w:val="variable"/>
    <w:sig w:usb0="00000001" w:usb1="5000207B" w:usb2="00000010" w:usb3="00000000" w:csb0="0000009B" w:csb1="00000000"/>
  </w:font>
  <w:font w:name="National-Thin">
    <w:altName w:val="Times New Roman"/>
    <w:charset w:val="00"/>
    <w:family w:val="auto"/>
    <w:pitch w:val="variable"/>
    <w:sig w:usb0="A10000FF" w:usb1="5001207B" w:usb2="0000001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9"/>
    <w:rsid w:val="001F4DCC"/>
    <w:rsid w:val="00235BB2"/>
    <w:rsid w:val="003260D9"/>
    <w:rsid w:val="005C41FE"/>
    <w:rsid w:val="00B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FE"/>
    <w:rPr>
      <w:color w:val="808080"/>
    </w:rPr>
  </w:style>
  <w:style w:type="paragraph" w:customStyle="1" w:styleId="A8529C1614534D17AC38AFFD838D8C83">
    <w:name w:val="A8529C1614534D17AC38AFFD838D8C83"/>
    <w:rsid w:val="00B83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QU">
  <a:themeElements>
    <a:clrScheme name="Macquarie Uni 2">
      <a:dk1>
        <a:sysClr val="windowText" lastClr="000000"/>
      </a:dk1>
      <a:lt1>
        <a:sysClr val="window" lastClr="FFFFFF"/>
      </a:lt1>
      <a:dk2>
        <a:srgbClr val="1F2624"/>
      </a:dk2>
      <a:lt2>
        <a:srgbClr val="CCCCCC"/>
      </a:lt2>
      <a:accent1>
        <a:srgbClr val="900724"/>
      </a:accent1>
      <a:accent2>
        <a:srgbClr val="5F1623"/>
      </a:accent2>
      <a:accent3>
        <a:srgbClr val="C6031B"/>
      </a:accent3>
      <a:accent4>
        <a:srgbClr val="900724"/>
      </a:accent4>
      <a:accent5>
        <a:srgbClr val="DBD5C1"/>
      </a:accent5>
      <a:accent6>
        <a:srgbClr val="F5F3ED"/>
      </a:accent6>
      <a:hlink>
        <a:srgbClr val="E6E6E6"/>
      </a:hlink>
      <a:folHlink>
        <a:srgbClr val="CCCCC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A78A-AE9F-4069-9F84-5FFD340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Anne-Maree Kerr</dc:creator>
  <cp:lastModifiedBy>Shanna O'Connor</cp:lastModifiedBy>
  <cp:revision>16</cp:revision>
  <cp:lastPrinted>2017-06-28T00:20:00Z</cp:lastPrinted>
  <dcterms:created xsi:type="dcterms:W3CDTF">2021-01-29T00:19:00Z</dcterms:created>
  <dcterms:modified xsi:type="dcterms:W3CDTF">2021-09-15T23:17:00Z</dcterms:modified>
</cp:coreProperties>
</file>